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76" w:rsidRPr="00903DE4" w:rsidRDefault="00505676" w:rsidP="000023CC">
      <w:pPr>
        <w:tabs>
          <w:tab w:val="left" w:pos="993"/>
        </w:tabs>
        <w:ind w:firstLine="3720"/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5.15pt;margin-top:-17.1pt;width:81pt;height:74.25pt;z-index:-251658240;visibility:visible">
            <v:imagedata r:id="rId5" o:title=""/>
          </v:shape>
        </w:pict>
      </w:r>
      <w:r w:rsidRPr="00903DE4">
        <w:rPr>
          <w:rFonts w:ascii="Arial" w:hAnsi="Arial" w:cs="Arial"/>
          <w:b/>
          <w:sz w:val="22"/>
          <w:szCs w:val="22"/>
        </w:rPr>
        <w:t>САНАТОРНО-КУРОРТНАЯ ПУТЕВКА  от 12 дней</w:t>
      </w:r>
    </w:p>
    <w:p w:rsidR="00505676" w:rsidRPr="00903DE4" w:rsidRDefault="00505676" w:rsidP="000023CC">
      <w:pPr>
        <w:tabs>
          <w:tab w:val="left" w:pos="993"/>
        </w:tabs>
        <w:ind w:firstLine="3120"/>
        <w:rPr>
          <w:rFonts w:ascii="Arial" w:hAnsi="Arial" w:cs="Arial"/>
          <w:b/>
          <w:sz w:val="26"/>
          <w:szCs w:val="26"/>
        </w:rPr>
      </w:pPr>
      <w:r w:rsidRPr="00903DE4">
        <w:rPr>
          <w:rFonts w:ascii="Arial" w:hAnsi="Arial" w:cs="Arial"/>
          <w:b/>
          <w:sz w:val="28"/>
          <w:szCs w:val="28"/>
        </w:rPr>
        <w:t>КУРОРТ  КЛЮЧИ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03DE4">
        <w:rPr>
          <w:rFonts w:ascii="Arial" w:hAnsi="Arial" w:cs="Arial"/>
          <w:sz w:val="26"/>
          <w:szCs w:val="26"/>
        </w:rPr>
        <w:t xml:space="preserve">на период с </w:t>
      </w:r>
      <w:r>
        <w:rPr>
          <w:rFonts w:ascii="Arial" w:hAnsi="Arial" w:cs="Arial"/>
          <w:sz w:val="26"/>
          <w:szCs w:val="26"/>
        </w:rPr>
        <w:t>9</w:t>
      </w:r>
      <w:r w:rsidRPr="00903DE4">
        <w:rPr>
          <w:rFonts w:ascii="Arial" w:hAnsi="Arial" w:cs="Arial"/>
          <w:sz w:val="26"/>
          <w:szCs w:val="26"/>
        </w:rPr>
        <w:t xml:space="preserve"> января по </w:t>
      </w:r>
      <w:r>
        <w:rPr>
          <w:rFonts w:ascii="Arial" w:hAnsi="Arial" w:cs="Arial"/>
          <w:sz w:val="26"/>
          <w:szCs w:val="26"/>
        </w:rPr>
        <w:t>02 июня</w:t>
      </w:r>
      <w:r w:rsidRPr="00903DE4">
        <w:rPr>
          <w:rFonts w:ascii="Arial" w:hAnsi="Arial" w:cs="Arial"/>
          <w:sz w:val="26"/>
          <w:szCs w:val="26"/>
        </w:rPr>
        <w:t xml:space="preserve"> 201</w:t>
      </w:r>
      <w:r>
        <w:rPr>
          <w:rFonts w:ascii="Arial" w:hAnsi="Arial" w:cs="Arial"/>
          <w:sz w:val="26"/>
          <w:szCs w:val="26"/>
        </w:rPr>
        <w:t>9</w:t>
      </w:r>
      <w:r w:rsidRPr="00903DE4">
        <w:rPr>
          <w:rFonts w:ascii="Arial" w:hAnsi="Arial" w:cs="Arial"/>
          <w:sz w:val="26"/>
          <w:szCs w:val="26"/>
        </w:rPr>
        <w:t xml:space="preserve"> года</w:t>
      </w:r>
    </w:p>
    <w:p w:rsidR="00505676" w:rsidRPr="002540AA" w:rsidRDefault="00505676" w:rsidP="000023CC">
      <w:pPr>
        <w:tabs>
          <w:tab w:val="left" w:pos="993"/>
        </w:tabs>
        <w:ind w:firstLine="6240"/>
        <w:rPr>
          <w:rFonts w:ascii="Arial" w:hAnsi="Arial" w:cs="Arial"/>
          <w:b/>
        </w:rPr>
      </w:pPr>
      <w:r w:rsidRPr="002540AA">
        <w:rPr>
          <w:rFonts w:ascii="Arial" w:hAnsi="Arial" w:cs="Arial"/>
        </w:rPr>
        <w:t>Цена 1 сутки с человека в руб</w:t>
      </w:r>
      <w:r w:rsidRPr="002540AA">
        <w:rPr>
          <w:rFonts w:ascii="Arial" w:hAnsi="Arial" w:cs="Arial"/>
          <w:b/>
        </w:rPr>
        <w:t>.</w:t>
      </w:r>
    </w:p>
    <w:p w:rsidR="00505676" w:rsidRDefault="00505676" w:rsidP="0029196F">
      <w:pPr>
        <w:tabs>
          <w:tab w:val="left" w:pos="993"/>
        </w:tabs>
        <w:jc w:val="center"/>
        <w:rPr>
          <w:b/>
          <w:i/>
          <w:sz w:val="22"/>
          <w:szCs w:val="22"/>
        </w:rPr>
      </w:pPr>
    </w:p>
    <w:p w:rsidR="00505676" w:rsidRPr="00903DE4" w:rsidRDefault="00505676" w:rsidP="00522162">
      <w:pPr>
        <w:tabs>
          <w:tab w:val="left" w:pos="993"/>
        </w:tabs>
        <w:jc w:val="center"/>
        <w:rPr>
          <w:rFonts w:ascii="Arial" w:hAnsi="Arial" w:cs="Arial"/>
          <w:sz w:val="22"/>
          <w:szCs w:val="22"/>
        </w:rPr>
      </w:pPr>
      <w:r w:rsidRPr="00903DE4">
        <w:rPr>
          <w:rFonts w:ascii="Arial" w:hAnsi="Arial" w:cs="Arial"/>
          <w:sz w:val="22"/>
          <w:szCs w:val="22"/>
        </w:rPr>
        <w:t>Комплекс услуг, входящих в стоимость санаторно-курортной путевки:</w:t>
      </w:r>
    </w:p>
    <w:p w:rsidR="00505676" w:rsidRPr="00903DE4" w:rsidRDefault="00505676" w:rsidP="00903DE4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903DE4">
        <w:rPr>
          <w:rFonts w:ascii="Arial" w:hAnsi="Arial" w:cs="Arial"/>
          <w:sz w:val="22"/>
          <w:szCs w:val="22"/>
        </w:rPr>
        <w:t>ЛЕЧЕНИЕ в соответствии со стандартом и стоимостью, заложенной в цену путевки.</w:t>
      </w:r>
    </w:p>
    <w:p w:rsidR="00505676" w:rsidRPr="00903DE4" w:rsidRDefault="00505676" w:rsidP="00903DE4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903DE4">
        <w:rPr>
          <w:rFonts w:ascii="Arial" w:hAnsi="Arial" w:cs="Arial"/>
          <w:sz w:val="22"/>
          <w:szCs w:val="22"/>
        </w:rPr>
        <w:t>ПРОЖИВАНИЕ в соответствии с выбранной категорией.</w:t>
      </w:r>
    </w:p>
    <w:p w:rsidR="00505676" w:rsidRDefault="00505676" w:rsidP="00903DE4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903DE4">
        <w:rPr>
          <w:rFonts w:ascii="Arial" w:hAnsi="Arial" w:cs="Arial"/>
          <w:sz w:val="22"/>
          <w:szCs w:val="22"/>
        </w:rPr>
        <w:t>ПИТАНИЕ 4-разовое согласно выбранной категории (заказное меню, шведский стол, ресторан)</w:t>
      </w:r>
    </w:p>
    <w:p w:rsidR="00505676" w:rsidRDefault="00505676" w:rsidP="00051F6C">
      <w:pPr>
        <w:tabs>
          <w:tab w:val="left" w:pos="993"/>
        </w:tabs>
        <w:rPr>
          <w:rFonts w:ascii="Arial" w:hAnsi="Arial" w:cs="Arial"/>
          <w:i/>
          <w:sz w:val="20"/>
          <w:szCs w:val="20"/>
        </w:rPr>
      </w:pPr>
    </w:p>
    <w:p w:rsidR="00505676" w:rsidRPr="002540AA" w:rsidRDefault="00505676" w:rsidP="00051F6C">
      <w:pPr>
        <w:tabs>
          <w:tab w:val="left" w:pos="993"/>
        </w:tabs>
        <w:rPr>
          <w:rFonts w:ascii="Arial" w:hAnsi="Arial" w:cs="Arial"/>
          <w:i/>
          <w:sz w:val="22"/>
          <w:szCs w:val="22"/>
        </w:rPr>
      </w:pPr>
      <w:r w:rsidRPr="002540AA">
        <w:rPr>
          <w:rFonts w:ascii="Arial" w:hAnsi="Arial" w:cs="Arial"/>
          <w:i/>
          <w:sz w:val="22"/>
          <w:szCs w:val="22"/>
        </w:rPr>
        <w:t xml:space="preserve">На курорте установлен </w:t>
      </w:r>
      <w:r w:rsidRPr="002540AA">
        <w:rPr>
          <w:rFonts w:ascii="Arial" w:hAnsi="Arial" w:cs="Arial"/>
          <w:b/>
          <w:i/>
          <w:sz w:val="22"/>
          <w:szCs w:val="22"/>
        </w:rPr>
        <w:t>единый расчетный час – 09.00 часов</w:t>
      </w:r>
      <w:r w:rsidRPr="002540AA">
        <w:rPr>
          <w:rFonts w:ascii="Arial" w:hAnsi="Arial" w:cs="Arial"/>
          <w:i/>
          <w:sz w:val="22"/>
          <w:szCs w:val="22"/>
        </w:rPr>
        <w:t xml:space="preserve"> текущих суток по местному времени даты заезда, </w:t>
      </w:r>
      <w:r w:rsidRPr="002540AA">
        <w:rPr>
          <w:rFonts w:ascii="Arial" w:hAnsi="Arial" w:cs="Arial"/>
          <w:b/>
          <w:i/>
          <w:sz w:val="22"/>
          <w:szCs w:val="22"/>
        </w:rPr>
        <w:t>выезд до 08.00</w:t>
      </w:r>
      <w:r w:rsidRPr="002540AA">
        <w:rPr>
          <w:rFonts w:ascii="Arial" w:hAnsi="Arial" w:cs="Arial"/>
          <w:i/>
          <w:sz w:val="22"/>
          <w:szCs w:val="22"/>
        </w:rPr>
        <w:t xml:space="preserve">. Возможен ранний заезд накануне дня начала действия путевки после 17.00. В этом случае ужин переносится с последнего дня, указанного в путевке. Выезд осуществляется до 18.00 в последний день, указанный в путевке. </w:t>
      </w:r>
    </w:p>
    <w:p w:rsidR="00505676" w:rsidRPr="002540AA" w:rsidRDefault="00505676" w:rsidP="00051F6C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505676" w:rsidRPr="002540AA" w:rsidRDefault="00505676" w:rsidP="00051F6C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2540AA">
        <w:rPr>
          <w:rFonts w:ascii="Arial" w:hAnsi="Arial" w:cs="Arial"/>
          <w:sz w:val="22"/>
          <w:szCs w:val="22"/>
        </w:rPr>
        <w:t>Детская путевка действует от 4 до 14 лет. Проживание детей до 4 лет- бесплатное, без предоставления отдельного спального места и лечения.</w:t>
      </w:r>
    </w:p>
    <w:p w:rsidR="00505676" w:rsidRDefault="00505676" w:rsidP="00051F6C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:rsidR="00505676" w:rsidRPr="00051F6C" w:rsidRDefault="00505676" w:rsidP="00051F6C">
      <w:pPr>
        <w:tabs>
          <w:tab w:val="left" w:pos="993"/>
        </w:tabs>
        <w:rPr>
          <w:rFonts w:ascii="Arial" w:hAnsi="Arial" w:cs="Arial"/>
          <w:i/>
          <w:sz w:val="20"/>
          <w:szCs w:val="20"/>
        </w:rPr>
      </w:pPr>
      <w:r w:rsidRPr="00051F6C">
        <w:rPr>
          <w:rFonts w:ascii="Arial" w:hAnsi="Arial" w:cs="Arial"/>
          <w:i/>
          <w:sz w:val="20"/>
          <w:szCs w:val="20"/>
        </w:rPr>
        <w:t xml:space="preserve"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</w:t>
      </w:r>
      <w:r>
        <w:rPr>
          <w:rFonts w:ascii="Arial" w:hAnsi="Arial" w:cs="Arial"/>
          <w:i/>
          <w:sz w:val="20"/>
          <w:szCs w:val="20"/>
        </w:rPr>
        <w:t xml:space="preserve">используемые в </w:t>
      </w:r>
      <w:r w:rsidRPr="00051F6C">
        <w:rPr>
          <w:rFonts w:ascii="Arial" w:hAnsi="Arial" w:cs="Arial"/>
          <w:i/>
          <w:sz w:val="20"/>
          <w:szCs w:val="20"/>
        </w:rPr>
        <w:t>каждо</w:t>
      </w:r>
      <w:r>
        <w:rPr>
          <w:rFonts w:ascii="Arial" w:hAnsi="Arial" w:cs="Arial"/>
          <w:i/>
          <w:sz w:val="20"/>
          <w:szCs w:val="20"/>
        </w:rPr>
        <w:t>м</w:t>
      </w:r>
      <w:r w:rsidRPr="00051F6C">
        <w:rPr>
          <w:rFonts w:ascii="Arial" w:hAnsi="Arial" w:cs="Arial"/>
          <w:i/>
          <w:sz w:val="20"/>
          <w:szCs w:val="20"/>
        </w:rPr>
        <w:t xml:space="preserve"> период</w:t>
      </w:r>
      <w:r>
        <w:rPr>
          <w:rFonts w:ascii="Arial" w:hAnsi="Arial" w:cs="Arial"/>
          <w:i/>
          <w:sz w:val="20"/>
          <w:szCs w:val="20"/>
        </w:rPr>
        <w:t>е.</w:t>
      </w:r>
    </w:p>
    <w:p w:rsidR="00505676" w:rsidRPr="008F5D31" w:rsidRDefault="00505676" w:rsidP="0029196F">
      <w:pPr>
        <w:ind w:left="-180"/>
        <w:jc w:val="center"/>
        <w:rPr>
          <w:i/>
          <w:sz w:val="22"/>
          <w:szCs w:val="22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2"/>
        <w:gridCol w:w="1417"/>
        <w:gridCol w:w="1134"/>
        <w:gridCol w:w="1134"/>
      </w:tblGrid>
      <w:tr w:rsidR="00505676" w:rsidRPr="008F5D31" w:rsidTr="00ED2A35">
        <w:trPr>
          <w:trHeight w:val="261"/>
        </w:trPr>
        <w:tc>
          <w:tcPr>
            <w:tcW w:w="7372" w:type="dxa"/>
            <w:vMerge w:val="restart"/>
          </w:tcPr>
          <w:p w:rsidR="00505676" w:rsidRPr="008F5D31" w:rsidRDefault="00505676" w:rsidP="0039363D">
            <w:pPr>
              <w:jc w:val="both"/>
              <w:rPr>
                <w:i/>
              </w:rPr>
            </w:pPr>
          </w:p>
          <w:p w:rsidR="00505676" w:rsidRPr="008F5D31" w:rsidRDefault="00505676" w:rsidP="0039363D">
            <w:pPr>
              <w:jc w:val="both"/>
              <w:rPr>
                <w:b/>
              </w:rPr>
            </w:pPr>
          </w:p>
          <w:p w:rsidR="00505676" w:rsidRPr="008F5D31" w:rsidRDefault="00505676" w:rsidP="0039363D">
            <w:pPr>
              <w:jc w:val="both"/>
            </w:pPr>
            <w:r w:rsidRPr="008F5D31">
              <w:rPr>
                <w:b/>
                <w:sz w:val="22"/>
                <w:szCs w:val="22"/>
              </w:rPr>
              <w:t xml:space="preserve">            Категория размещения</w:t>
            </w:r>
          </w:p>
        </w:tc>
        <w:tc>
          <w:tcPr>
            <w:tcW w:w="3685" w:type="dxa"/>
            <w:gridSpan w:val="3"/>
          </w:tcPr>
          <w:p w:rsidR="00505676" w:rsidRPr="008F5D31" w:rsidRDefault="00505676" w:rsidP="008429C7">
            <w:pPr>
              <w:jc w:val="center"/>
            </w:pPr>
            <w:r>
              <w:rPr>
                <w:sz w:val="22"/>
                <w:szCs w:val="22"/>
              </w:rPr>
              <w:t>Категория питания</w:t>
            </w:r>
          </w:p>
        </w:tc>
      </w:tr>
      <w:tr w:rsidR="00505676" w:rsidRPr="008F5D31" w:rsidTr="00ED2A35">
        <w:trPr>
          <w:trHeight w:val="675"/>
        </w:trPr>
        <w:tc>
          <w:tcPr>
            <w:tcW w:w="7372" w:type="dxa"/>
            <w:vMerge/>
          </w:tcPr>
          <w:p w:rsidR="00505676" w:rsidRPr="008F5D31" w:rsidRDefault="00505676" w:rsidP="0039363D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505676" w:rsidRDefault="00505676" w:rsidP="0039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Заказное меню</w:t>
            </w:r>
          </w:p>
          <w:p w:rsidR="00505676" w:rsidRPr="008F5D31" w:rsidRDefault="00505676" w:rsidP="0039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элементами шведского стола</w:t>
            </w:r>
          </w:p>
        </w:tc>
        <w:tc>
          <w:tcPr>
            <w:tcW w:w="1134" w:type="dxa"/>
          </w:tcPr>
          <w:p w:rsidR="00505676" w:rsidRPr="008F5D31" w:rsidRDefault="00505676" w:rsidP="0084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Шведский стол</w:t>
            </w:r>
          </w:p>
        </w:tc>
        <w:tc>
          <w:tcPr>
            <w:tcW w:w="1134" w:type="dxa"/>
          </w:tcPr>
          <w:p w:rsidR="00505676" w:rsidRPr="008F5D31" w:rsidRDefault="00505676" w:rsidP="0084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Ресторан</w:t>
            </w:r>
          </w:p>
        </w:tc>
      </w:tr>
      <w:tr w:rsidR="00505676" w:rsidRPr="008F5D31" w:rsidTr="00792460">
        <w:trPr>
          <w:trHeight w:val="401"/>
        </w:trPr>
        <w:tc>
          <w:tcPr>
            <w:tcW w:w="11057" w:type="dxa"/>
            <w:gridSpan w:val="4"/>
          </w:tcPr>
          <w:p w:rsidR="00505676" w:rsidRPr="007D23DD" w:rsidRDefault="00505676" w:rsidP="00B9101A">
            <w:pPr>
              <w:jc w:val="center"/>
              <w:rPr>
                <w:b/>
              </w:rPr>
            </w:pPr>
            <w:r w:rsidRPr="007D23DD">
              <w:rPr>
                <w:b/>
                <w:color w:val="C00000"/>
              </w:rPr>
              <w:t xml:space="preserve">Стандартные номера </w:t>
            </w:r>
          </w:p>
        </w:tc>
      </w:tr>
      <w:tr w:rsidR="00505676" w:rsidRPr="008F5D31" w:rsidTr="00ED2A35">
        <w:trPr>
          <w:trHeight w:val="407"/>
        </w:trPr>
        <w:tc>
          <w:tcPr>
            <w:tcW w:w="7372" w:type="dxa"/>
          </w:tcPr>
          <w:p w:rsidR="00505676" w:rsidRPr="008F5D31" w:rsidRDefault="00505676" w:rsidP="00C36A27">
            <w:pPr>
              <w:jc w:val="both"/>
              <w:rPr>
                <w:sz w:val="20"/>
                <w:szCs w:val="20"/>
              </w:rPr>
            </w:pPr>
            <w:r w:rsidRPr="00FA3E87">
              <w:rPr>
                <w:b/>
                <w:sz w:val="20"/>
                <w:szCs w:val="20"/>
              </w:rPr>
              <w:t>Двухместный номер</w:t>
            </w:r>
            <w:r>
              <w:rPr>
                <w:sz w:val="20"/>
                <w:szCs w:val="20"/>
              </w:rPr>
              <w:t xml:space="preserve"> (1 место – основное) </w:t>
            </w:r>
            <w:r w:rsidRPr="00B9101A">
              <w:rPr>
                <w:b/>
                <w:sz w:val="20"/>
                <w:szCs w:val="20"/>
              </w:rPr>
              <w:t>корпус «Коралл» 14 кв.м.</w:t>
            </w:r>
          </w:p>
        </w:tc>
        <w:tc>
          <w:tcPr>
            <w:tcW w:w="1417" w:type="dxa"/>
            <w:tcBorders>
              <w:bottom w:val="nil"/>
            </w:tcBorders>
          </w:tcPr>
          <w:p w:rsidR="00505676" w:rsidRPr="006B7A17" w:rsidRDefault="00505676" w:rsidP="00792460">
            <w:pPr>
              <w:jc w:val="center"/>
              <w:rPr>
                <w:b/>
              </w:rPr>
            </w:pPr>
            <w:r w:rsidRPr="006B7A17">
              <w:rPr>
                <w:b/>
                <w:sz w:val="22"/>
                <w:szCs w:val="22"/>
              </w:rPr>
              <w:t>2 600</w:t>
            </w:r>
          </w:p>
        </w:tc>
        <w:tc>
          <w:tcPr>
            <w:tcW w:w="1134" w:type="dxa"/>
          </w:tcPr>
          <w:p w:rsidR="00505676" w:rsidRPr="006B7A17" w:rsidRDefault="00505676" w:rsidP="00792460">
            <w:pPr>
              <w:jc w:val="center"/>
              <w:rPr>
                <w:b/>
              </w:rPr>
            </w:pPr>
            <w:r w:rsidRPr="006B7A17">
              <w:rPr>
                <w:b/>
                <w:sz w:val="22"/>
                <w:szCs w:val="22"/>
              </w:rPr>
              <w:t>2 750</w:t>
            </w:r>
          </w:p>
        </w:tc>
        <w:tc>
          <w:tcPr>
            <w:tcW w:w="1134" w:type="dxa"/>
            <w:tcBorders>
              <w:bottom w:val="nil"/>
            </w:tcBorders>
          </w:tcPr>
          <w:p w:rsidR="00505676" w:rsidRPr="008F5D31" w:rsidRDefault="00505676" w:rsidP="007924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05676" w:rsidRPr="008F5D31" w:rsidTr="00C002CF">
        <w:trPr>
          <w:trHeight w:val="359"/>
        </w:trPr>
        <w:tc>
          <w:tcPr>
            <w:tcW w:w="7372" w:type="dxa"/>
          </w:tcPr>
          <w:p w:rsidR="00505676" w:rsidRPr="008F5D31" w:rsidRDefault="00505676" w:rsidP="00393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путевка (1 место – основное)</w:t>
            </w:r>
          </w:p>
        </w:tc>
        <w:tc>
          <w:tcPr>
            <w:tcW w:w="1417" w:type="dxa"/>
            <w:tcBorders>
              <w:bottom w:val="nil"/>
            </w:tcBorders>
          </w:tcPr>
          <w:p w:rsidR="00505676" w:rsidRPr="008F5D31" w:rsidRDefault="00505676" w:rsidP="00792460">
            <w:pPr>
              <w:jc w:val="center"/>
            </w:pPr>
            <w:r>
              <w:rPr>
                <w:sz w:val="22"/>
                <w:szCs w:val="22"/>
              </w:rPr>
              <w:t>1 820</w:t>
            </w:r>
          </w:p>
        </w:tc>
        <w:tc>
          <w:tcPr>
            <w:tcW w:w="1134" w:type="dxa"/>
          </w:tcPr>
          <w:p w:rsidR="00505676" w:rsidRPr="008F5D31" w:rsidRDefault="00505676" w:rsidP="00792460">
            <w:pPr>
              <w:jc w:val="center"/>
            </w:pPr>
            <w:r>
              <w:rPr>
                <w:sz w:val="22"/>
                <w:szCs w:val="22"/>
              </w:rPr>
              <w:t>1 925</w:t>
            </w:r>
          </w:p>
        </w:tc>
        <w:tc>
          <w:tcPr>
            <w:tcW w:w="1134" w:type="dxa"/>
            <w:tcBorders>
              <w:bottom w:val="nil"/>
            </w:tcBorders>
          </w:tcPr>
          <w:p w:rsidR="00505676" w:rsidRPr="008F5D31" w:rsidRDefault="00505676" w:rsidP="007924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05676" w:rsidRPr="008F5D31" w:rsidTr="00C002CF">
        <w:trPr>
          <w:trHeight w:val="266"/>
        </w:trPr>
        <w:tc>
          <w:tcPr>
            <w:tcW w:w="7372" w:type="dxa"/>
          </w:tcPr>
          <w:p w:rsidR="00505676" w:rsidRDefault="00505676" w:rsidP="00393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путевка  (дополнительное место)</w:t>
            </w:r>
          </w:p>
        </w:tc>
        <w:tc>
          <w:tcPr>
            <w:tcW w:w="1417" w:type="dxa"/>
            <w:tcBorders>
              <w:bottom w:val="nil"/>
            </w:tcBorders>
          </w:tcPr>
          <w:p w:rsidR="00505676" w:rsidRPr="006B7A17" w:rsidRDefault="00505676" w:rsidP="00B9101A">
            <w:pPr>
              <w:jc w:val="center"/>
              <w:rPr>
                <w:color w:val="984806"/>
              </w:rPr>
            </w:pPr>
            <w:r w:rsidRPr="006B7A17">
              <w:rPr>
                <w:color w:val="984806"/>
                <w:sz w:val="22"/>
                <w:szCs w:val="22"/>
              </w:rPr>
              <w:t xml:space="preserve">1 </w:t>
            </w:r>
            <w:r>
              <w:rPr>
                <w:color w:val="984806"/>
                <w:sz w:val="22"/>
                <w:szCs w:val="22"/>
              </w:rPr>
              <w:t>655</w:t>
            </w:r>
          </w:p>
        </w:tc>
        <w:tc>
          <w:tcPr>
            <w:tcW w:w="1134" w:type="dxa"/>
          </w:tcPr>
          <w:p w:rsidR="00505676" w:rsidRPr="006B7A17" w:rsidRDefault="00505676" w:rsidP="00B9101A">
            <w:pPr>
              <w:jc w:val="center"/>
              <w:rPr>
                <w:color w:val="984806"/>
              </w:rPr>
            </w:pPr>
            <w:r w:rsidRPr="006B7A17">
              <w:rPr>
                <w:color w:val="984806"/>
                <w:sz w:val="22"/>
                <w:szCs w:val="22"/>
              </w:rPr>
              <w:t xml:space="preserve">1 </w:t>
            </w:r>
            <w:r>
              <w:rPr>
                <w:color w:val="984806"/>
                <w:sz w:val="22"/>
                <w:szCs w:val="22"/>
              </w:rPr>
              <w:t>760</w:t>
            </w:r>
          </w:p>
        </w:tc>
        <w:tc>
          <w:tcPr>
            <w:tcW w:w="1134" w:type="dxa"/>
            <w:tcBorders>
              <w:bottom w:val="nil"/>
            </w:tcBorders>
          </w:tcPr>
          <w:p w:rsidR="00505676" w:rsidRPr="008F5D31" w:rsidRDefault="00505676" w:rsidP="007924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05676" w:rsidRPr="008F5D31" w:rsidTr="00ED2A35">
        <w:trPr>
          <w:trHeight w:val="463"/>
        </w:trPr>
        <w:tc>
          <w:tcPr>
            <w:tcW w:w="7372" w:type="dxa"/>
          </w:tcPr>
          <w:p w:rsidR="00505676" w:rsidRPr="008F5D31" w:rsidRDefault="00505676" w:rsidP="00B9101A">
            <w:pPr>
              <w:rPr>
                <w:sz w:val="20"/>
                <w:szCs w:val="20"/>
              </w:rPr>
            </w:pPr>
            <w:r w:rsidRPr="00FA3E87">
              <w:rPr>
                <w:b/>
                <w:sz w:val="20"/>
                <w:szCs w:val="20"/>
              </w:rPr>
              <w:t>Двухместный номер</w:t>
            </w:r>
            <w:r w:rsidRPr="00C36A27">
              <w:rPr>
                <w:sz w:val="20"/>
                <w:szCs w:val="20"/>
              </w:rPr>
              <w:t xml:space="preserve"> (1 место – основное) </w:t>
            </w:r>
            <w:r w:rsidRPr="00B9101A">
              <w:rPr>
                <w:b/>
                <w:sz w:val="20"/>
                <w:szCs w:val="20"/>
              </w:rPr>
              <w:t>корпус Рубин, Изумруд14 кв.м.</w:t>
            </w:r>
          </w:p>
        </w:tc>
        <w:tc>
          <w:tcPr>
            <w:tcW w:w="1417" w:type="dxa"/>
            <w:tcBorders>
              <w:bottom w:val="nil"/>
            </w:tcBorders>
          </w:tcPr>
          <w:p w:rsidR="00505676" w:rsidRPr="006B7A17" w:rsidRDefault="00505676" w:rsidP="00792460">
            <w:pPr>
              <w:jc w:val="center"/>
              <w:rPr>
                <w:b/>
              </w:rPr>
            </w:pPr>
            <w:r w:rsidRPr="006B7A17">
              <w:rPr>
                <w:b/>
                <w:sz w:val="22"/>
                <w:szCs w:val="22"/>
              </w:rPr>
              <w:t>2 800</w:t>
            </w:r>
          </w:p>
        </w:tc>
        <w:tc>
          <w:tcPr>
            <w:tcW w:w="1134" w:type="dxa"/>
          </w:tcPr>
          <w:p w:rsidR="00505676" w:rsidRPr="006B7A17" w:rsidRDefault="00505676" w:rsidP="00792460">
            <w:pPr>
              <w:jc w:val="center"/>
              <w:rPr>
                <w:b/>
              </w:rPr>
            </w:pPr>
            <w:r w:rsidRPr="006B7A17">
              <w:rPr>
                <w:b/>
                <w:sz w:val="22"/>
                <w:szCs w:val="22"/>
              </w:rPr>
              <w:t>2 950</w:t>
            </w:r>
          </w:p>
        </w:tc>
        <w:tc>
          <w:tcPr>
            <w:tcW w:w="1134" w:type="dxa"/>
            <w:tcBorders>
              <w:bottom w:val="nil"/>
            </w:tcBorders>
          </w:tcPr>
          <w:p w:rsidR="00505676" w:rsidRPr="008F5D31" w:rsidRDefault="00505676" w:rsidP="007924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05676" w:rsidRPr="008F5D31" w:rsidTr="00C002CF">
        <w:trPr>
          <w:trHeight w:val="377"/>
        </w:trPr>
        <w:tc>
          <w:tcPr>
            <w:tcW w:w="7372" w:type="dxa"/>
          </w:tcPr>
          <w:p w:rsidR="00505676" w:rsidRPr="008F5D31" w:rsidRDefault="00505676" w:rsidP="00792460">
            <w:pPr>
              <w:rPr>
                <w:sz w:val="20"/>
                <w:szCs w:val="20"/>
              </w:rPr>
            </w:pPr>
            <w:r w:rsidRPr="00792460">
              <w:rPr>
                <w:sz w:val="20"/>
                <w:szCs w:val="20"/>
              </w:rPr>
              <w:t>Детская путевка (</w:t>
            </w:r>
            <w:r>
              <w:rPr>
                <w:sz w:val="20"/>
                <w:szCs w:val="20"/>
              </w:rPr>
              <w:t>1 место - основное</w:t>
            </w:r>
            <w:r w:rsidRPr="0079246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:rsidR="00505676" w:rsidRPr="008F5D31" w:rsidRDefault="00505676" w:rsidP="00792460">
            <w:pPr>
              <w:jc w:val="center"/>
            </w:pPr>
            <w:r>
              <w:rPr>
                <w:sz w:val="22"/>
                <w:szCs w:val="22"/>
              </w:rPr>
              <w:t>1 960</w:t>
            </w:r>
          </w:p>
        </w:tc>
        <w:tc>
          <w:tcPr>
            <w:tcW w:w="1134" w:type="dxa"/>
          </w:tcPr>
          <w:p w:rsidR="00505676" w:rsidRPr="008F5D31" w:rsidRDefault="00505676" w:rsidP="00792460">
            <w:pPr>
              <w:jc w:val="center"/>
            </w:pPr>
            <w:r>
              <w:rPr>
                <w:sz w:val="22"/>
                <w:szCs w:val="22"/>
              </w:rPr>
              <w:t>2 065</w:t>
            </w:r>
          </w:p>
        </w:tc>
        <w:tc>
          <w:tcPr>
            <w:tcW w:w="1134" w:type="dxa"/>
            <w:tcBorders>
              <w:bottom w:val="nil"/>
            </w:tcBorders>
          </w:tcPr>
          <w:p w:rsidR="00505676" w:rsidRPr="008F5D31" w:rsidRDefault="00505676" w:rsidP="007924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05676" w:rsidRPr="008F5D31" w:rsidTr="00C002CF">
        <w:trPr>
          <w:trHeight w:val="411"/>
        </w:trPr>
        <w:tc>
          <w:tcPr>
            <w:tcW w:w="7372" w:type="dxa"/>
          </w:tcPr>
          <w:p w:rsidR="00505676" w:rsidRPr="008F5D31" w:rsidRDefault="00505676" w:rsidP="00792460">
            <w:pPr>
              <w:rPr>
                <w:sz w:val="20"/>
                <w:szCs w:val="20"/>
              </w:rPr>
            </w:pPr>
            <w:r w:rsidRPr="00792460">
              <w:rPr>
                <w:sz w:val="20"/>
                <w:szCs w:val="20"/>
              </w:rPr>
              <w:t>Детская путевка (</w:t>
            </w:r>
            <w:r>
              <w:rPr>
                <w:sz w:val="20"/>
                <w:szCs w:val="20"/>
              </w:rPr>
              <w:t>дополнительное место</w:t>
            </w:r>
            <w:r w:rsidRPr="0079246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:rsidR="00505676" w:rsidRPr="006B7A17" w:rsidRDefault="00505676" w:rsidP="00B9101A">
            <w:pPr>
              <w:jc w:val="center"/>
              <w:rPr>
                <w:color w:val="984806"/>
              </w:rPr>
            </w:pPr>
            <w:r w:rsidRPr="006B7A17">
              <w:rPr>
                <w:color w:val="984806"/>
                <w:sz w:val="22"/>
                <w:szCs w:val="22"/>
              </w:rPr>
              <w:t xml:space="preserve">1 </w:t>
            </w:r>
            <w:r>
              <w:rPr>
                <w:color w:val="984806"/>
                <w:sz w:val="22"/>
                <w:szCs w:val="22"/>
              </w:rPr>
              <w:t>655</w:t>
            </w:r>
          </w:p>
        </w:tc>
        <w:tc>
          <w:tcPr>
            <w:tcW w:w="1134" w:type="dxa"/>
          </w:tcPr>
          <w:p w:rsidR="00505676" w:rsidRPr="006B7A17" w:rsidRDefault="00505676" w:rsidP="00B9101A">
            <w:pPr>
              <w:jc w:val="center"/>
              <w:rPr>
                <w:color w:val="984806"/>
              </w:rPr>
            </w:pPr>
            <w:r w:rsidRPr="006B7A17">
              <w:rPr>
                <w:color w:val="984806"/>
                <w:sz w:val="22"/>
                <w:szCs w:val="22"/>
              </w:rPr>
              <w:t xml:space="preserve">1 </w:t>
            </w:r>
            <w:r>
              <w:rPr>
                <w:color w:val="984806"/>
                <w:sz w:val="22"/>
                <w:szCs w:val="22"/>
              </w:rPr>
              <w:t>760</w:t>
            </w:r>
          </w:p>
        </w:tc>
        <w:tc>
          <w:tcPr>
            <w:tcW w:w="1134" w:type="dxa"/>
            <w:tcBorders>
              <w:bottom w:val="nil"/>
            </w:tcBorders>
          </w:tcPr>
          <w:p w:rsidR="00505676" w:rsidRPr="008F5D31" w:rsidRDefault="00505676" w:rsidP="007924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05676" w:rsidRPr="008F5D31" w:rsidTr="00ED2A35">
        <w:trPr>
          <w:trHeight w:val="422"/>
        </w:trPr>
        <w:tc>
          <w:tcPr>
            <w:tcW w:w="7372" w:type="dxa"/>
          </w:tcPr>
          <w:p w:rsidR="00505676" w:rsidRPr="008F5D31" w:rsidRDefault="00505676" w:rsidP="00792460">
            <w:pPr>
              <w:rPr>
                <w:sz w:val="20"/>
                <w:szCs w:val="20"/>
              </w:rPr>
            </w:pPr>
            <w:r w:rsidRPr="00FA3E87">
              <w:rPr>
                <w:b/>
                <w:sz w:val="20"/>
                <w:szCs w:val="20"/>
              </w:rPr>
              <w:t>Двухместный номер</w:t>
            </w:r>
            <w:r w:rsidRPr="00792460">
              <w:rPr>
                <w:sz w:val="20"/>
                <w:szCs w:val="20"/>
              </w:rPr>
              <w:t xml:space="preserve"> (1 место – основное) </w:t>
            </w:r>
            <w:r w:rsidRPr="00792460">
              <w:rPr>
                <w:b/>
                <w:sz w:val="20"/>
                <w:szCs w:val="20"/>
                <w:u w:val="single"/>
              </w:rPr>
              <w:t>корпус «Сапфир», «Яшма»</w:t>
            </w:r>
            <w:r>
              <w:rPr>
                <w:b/>
                <w:sz w:val="20"/>
                <w:szCs w:val="20"/>
                <w:u w:val="single"/>
              </w:rPr>
              <w:t xml:space="preserve">, «Гранат» </w:t>
            </w:r>
            <w:r w:rsidRPr="00B9101A">
              <w:rPr>
                <w:b/>
                <w:sz w:val="20"/>
                <w:szCs w:val="20"/>
              </w:rPr>
              <w:t>14 кв.м.</w:t>
            </w:r>
          </w:p>
        </w:tc>
        <w:tc>
          <w:tcPr>
            <w:tcW w:w="1417" w:type="dxa"/>
            <w:tcBorders>
              <w:bottom w:val="nil"/>
            </w:tcBorders>
          </w:tcPr>
          <w:p w:rsidR="00505676" w:rsidRPr="006B7A17" w:rsidRDefault="00505676" w:rsidP="00792460">
            <w:pPr>
              <w:jc w:val="center"/>
              <w:rPr>
                <w:b/>
              </w:rPr>
            </w:pPr>
            <w:r w:rsidRPr="006B7A17">
              <w:rPr>
                <w:b/>
                <w:sz w:val="22"/>
                <w:szCs w:val="22"/>
              </w:rPr>
              <w:t>2 900</w:t>
            </w:r>
          </w:p>
        </w:tc>
        <w:tc>
          <w:tcPr>
            <w:tcW w:w="1134" w:type="dxa"/>
          </w:tcPr>
          <w:p w:rsidR="00505676" w:rsidRPr="006B7A17" w:rsidRDefault="00505676" w:rsidP="00792460">
            <w:pPr>
              <w:jc w:val="center"/>
              <w:rPr>
                <w:b/>
              </w:rPr>
            </w:pPr>
            <w:r w:rsidRPr="006B7A17">
              <w:rPr>
                <w:b/>
                <w:sz w:val="22"/>
                <w:szCs w:val="22"/>
              </w:rPr>
              <w:t>3 050</w:t>
            </w:r>
          </w:p>
        </w:tc>
        <w:tc>
          <w:tcPr>
            <w:tcW w:w="1134" w:type="dxa"/>
            <w:tcBorders>
              <w:bottom w:val="nil"/>
            </w:tcBorders>
          </w:tcPr>
          <w:p w:rsidR="00505676" w:rsidRPr="008F5D31" w:rsidRDefault="00505676" w:rsidP="007924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05676" w:rsidRPr="008F5D31" w:rsidTr="00C002CF">
        <w:trPr>
          <w:trHeight w:val="265"/>
        </w:trPr>
        <w:tc>
          <w:tcPr>
            <w:tcW w:w="7372" w:type="dxa"/>
          </w:tcPr>
          <w:p w:rsidR="00505676" w:rsidRPr="008F5D31" w:rsidRDefault="00505676" w:rsidP="0039363D">
            <w:pPr>
              <w:rPr>
                <w:sz w:val="20"/>
                <w:szCs w:val="20"/>
              </w:rPr>
            </w:pPr>
            <w:r w:rsidRPr="00FA3E87">
              <w:rPr>
                <w:sz w:val="20"/>
                <w:szCs w:val="20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bottom w:val="nil"/>
            </w:tcBorders>
          </w:tcPr>
          <w:p w:rsidR="00505676" w:rsidRPr="008F5D31" w:rsidRDefault="00505676" w:rsidP="00FA3E87">
            <w:pPr>
              <w:jc w:val="center"/>
            </w:pPr>
            <w:r>
              <w:rPr>
                <w:sz w:val="22"/>
                <w:szCs w:val="22"/>
              </w:rPr>
              <w:t>2 030</w:t>
            </w:r>
          </w:p>
        </w:tc>
        <w:tc>
          <w:tcPr>
            <w:tcW w:w="1134" w:type="dxa"/>
          </w:tcPr>
          <w:p w:rsidR="00505676" w:rsidRPr="008F5D31" w:rsidRDefault="00505676" w:rsidP="00FA3E87">
            <w:pPr>
              <w:jc w:val="center"/>
            </w:pPr>
            <w:r>
              <w:rPr>
                <w:sz w:val="22"/>
                <w:szCs w:val="22"/>
              </w:rPr>
              <w:t>2 135</w:t>
            </w:r>
          </w:p>
        </w:tc>
        <w:tc>
          <w:tcPr>
            <w:tcW w:w="1134" w:type="dxa"/>
            <w:tcBorders>
              <w:bottom w:val="nil"/>
            </w:tcBorders>
          </w:tcPr>
          <w:p w:rsidR="00505676" w:rsidRPr="008F5D31" w:rsidRDefault="00505676" w:rsidP="00FA3E8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05676" w:rsidRPr="008F5D31" w:rsidTr="00C002CF">
        <w:trPr>
          <w:trHeight w:val="270"/>
        </w:trPr>
        <w:tc>
          <w:tcPr>
            <w:tcW w:w="7372" w:type="dxa"/>
          </w:tcPr>
          <w:p w:rsidR="00505676" w:rsidRPr="008F5D31" w:rsidRDefault="00505676" w:rsidP="0039363D">
            <w:pPr>
              <w:rPr>
                <w:sz w:val="20"/>
                <w:szCs w:val="20"/>
              </w:rPr>
            </w:pPr>
            <w:r w:rsidRPr="00FA3E87">
              <w:rPr>
                <w:sz w:val="20"/>
                <w:szCs w:val="20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bottom w:val="nil"/>
            </w:tcBorders>
          </w:tcPr>
          <w:p w:rsidR="00505676" w:rsidRPr="006B7A17" w:rsidRDefault="00505676" w:rsidP="00B9101A">
            <w:pPr>
              <w:jc w:val="center"/>
              <w:rPr>
                <w:color w:val="984806"/>
              </w:rPr>
            </w:pPr>
            <w:r w:rsidRPr="006B7A17">
              <w:rPr>
                <w:color w:val="984806"/>
                <w:sz w:val="22"/>
                <w:szCs w:val="22"/>
              </w:rPr>
              <w:t xml:space="preserve">1 </w:t>
            </w:r>
            <w:r>
              <w:rPr>
                <w:color w:val="984806"/>
                <w:sz w:val="22"/>
                <w:szCs w:val="22"/>
              </w:rPr>
              <w:t>655</w:t>
            </w:r>
          </w:p>
        </w:tc>
        <w:tc>
          <w:tcPr>
            <w:tcW w:w="1134" w:type="dxa"/>
          </w:tcPr>
          <w:p w:rsidR="00505676" w:rsidRPr="006B7A17" w:rsidRDefault="00505676" w:rsidP="00B9101A">
            <w:pPr>
              <w:jc w:val="center"/>
              <w:rPr>
                <w:color w:val="984806"/>
              </w:rPr>
            </w:pPr>
            <w:r w:rsidRPr="006B7A17">
              <w:rPr>
                <w:color w:val="984806"/>
                <w:sz w:val="22"/>
                <w:szCs w:val="22"/>
              </w:rPr>
              <w:t xml:space="preserve">1 </w:t>
            </w:r>
            <w:r>
              <w:rPr>
                <w:color w:val="984806"/>
                <w:sz w:val="22"/>
                <w:szCs w:val="22"/>
              </w:rPr>
              <w:t>760</w:t>
            </w:r>
          </w:p>
        </w:tc>
        <w:tc>
          <w:tcPr>
            <w:tcW w:w="1134" w:type="dxa"/>
            <w:tcBorders>
              <w:bottom w:val="nil"/>
            </w:tcBorders>
          </w:tcPr>
          <w:p w:rsidR="00505676" w:rsidRPr="008F5D31" w:rsidRDefault="00505676" w:rsidP="00FA3E8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05676" w:rsidRPr="008F5D31" w:rsidTr="00C002CF">
        <w:trPr>
          <w:trHeight w:val="421"/>
        </w:trPr>
        <w:tc>
          <w:tcPr>
            <w:tcW w:w="7372" w:type="dxa"/>
          </w:tcPr>
          <w:p w:rsidR="00505676" w:rsidRPr="008F5D31" w:rsidRDefault="00505676" w:rsidP="00B9101A">
            <w:pPr>
              <w:rPr>
                <w:sz w:val="20"/>
                <w:szCs w:val="20"/>
              </w:rPr>
            </w:pPr>
            <w:r w:rsidRPr="00FA3E87">
              <w:rPr>
                <w:b/>
                <w:sz w:val="20"/>
                <w:szCs w:val="20"/>
              </w:rPr>
              <w:t>Одноместный номер</w:t>
            </w:r>
            <w:r>
              <w:rPr>
                <w:sz w:val="20"/>
                <w:szCs w:val="20"/>
              </w:rPr>
              <w:t xml:space="preserve"> (1 место – основное) корпус </w:t>
            </w:r>
            <w:r w:rsidRPr="00FA3E87">
              <w:rPr>
                <w:b/>
                <w:sz w:val="20"/>
                <w:szCs w:val="20"/>
              </w:rPr>
              <w:t xml:space="preserve">Сапфир, Рубин, </w:t>
            </w:r>
            <w:r w:rsidRPr="00B9101A">
              <w:rPr>
                <w:b/>
                <w:sz w:val="20"/>
                <w:szCs w:val="20"/>
              </w:rPr>
              <w:t>Яшма14 кв.м.</w:t>
            </w:r>
          </w:p>
        </w:tc>
        <w:tc>
          <w:tcPr>
            <w:tcW w:w="1417" w:type="dxa"/>
            <w:tcBorders>
              <w:bottom w:val="nil"/>
            </w:tcBorders>
          </w:tcPr>
          <w:p w:rsidR="00505676" w:rsidRPr="006B7A17" w:rsidRDefault="00505676" w:rsidP="00FA3E87">
            <w:pPr>
              <w:jc w:val="center"/>
              <w:rPr>
                <w:b/>
              </w:rPr>
            </w:pPr>
            <w:r w:rsidRPr="006B7A17">
              <w:rPr>
                <w:b/>
                <w:sz w:val="22"/>
                <w:szCs w:val="22"/>
              </w:rPr>
              <w:t>3 400</w:t>
            </w:r>
          </w:p>
        </w:tc>
        <w:tc>
          <w:tcPr>
            <w:tcW w:w="1134" w:type="dxa"/>
          </w:tcPr>
          <w:p w:rsidR="00505676" w:rsidRPr="006B7A17" w:rsidRDefault="00505676" w:rsidP="00FA3E87">
            <w:pPr>
              <w:jc w:val="center"/>
              <w:rPr>
                <w:b/>
              </w:rPr>
            </w:pPr>
            <w:r w:rsidRPr="006B7A17">
              <w:rPr>
                <w:b/>
                <w:sz w:val="22"/>
                <w:szCs w:val="22"/>
              </w:rPr>
              <w:t>3 550</w:t>
            </w:r>
          </w:p>
        </w:tc>
        <w:tc>
          <w:tcPr>
            <w:tcW w:w="1134" w:type="dxa"/>
            <w:tcBorders>
              <w:bottom w:val="nil"/>
            </w:tcBorders>
          </w:tcPr>
          <w:p w:rsidR="00505676" w:rsidRPr="008F5D31" w:rsidRDefault="00505676" w:rsidP="00FA3E8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05676" w:rsidRPr="008F5D31" w:rsidTr="00C002CF">
        <w:trPr>
          <w:trHeight w:val="272"/>
        </w:trPr>
        <w:tc>
          <w:tcPr>
            <w:tcW w:w="7372" w:type="dxa"/>
          </w:tcPr>
          <w:p w:rsidR="00505676" w:rsidRPr="008F5D31" w:rsidRDefault="00505676" w:rsidP="0039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место</w:t>
            </w:r>
          </w:p>
        </w:tc>
        <w:tc>
          <w:tcPr>
            <w:tcW w:w="1417" w:type="dxa"/>
            <w:tcBorders>
              <w:bottom w:val="nil"/>
            </w:tcBorders>
          </w:tcPr>
          <w:p w:rsidR="00505676" w:rsidRPr="006B7A17" w:rsidRDefault="00505676" w:rsidP="00B9101A">
            <w:pPr>
              <w:jc w:val="center"/>
            </w:pPr>
            <w:r w:rsidRPr="006B7A17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35</w:t>
            </w:r>
            <w:r w:rsidRPr="006B7A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05676" w:rsidRPr="006B7A17" w:rsidRDefault="00505676" w:rsidP="00B9101A">
            <w:pPr>
              <w:jc w:val="center"/>
            </w:pPr>
            <w:r w:rsidRPr="006B7A17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50</w:t>
            </w:r>
            <w:r w:rsidRPr="006B7A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505676" w:rsidRPr="008F5D31" w:rsidRDefault="00505676" w:rsidP="00FA3E8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05676" w:rsidRPr="008F5D31" w:rsidTr="00C002CF">
        <w:trPr>
          <w:trHeight w:val="278"/>
        </w:trPr>
        <w:tc>
          <w:tcPr>
            <w:tcW w:w="7372" w:type="dxa"/>
          </w:tcPr>
          <w:p w:rsidR="00505676" w:rsidRPr="008F5D31" w:rsidRDefault="00505676" w:rsidP="0039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bottom w:val="nil"/>
            </w:tcBorders>
          </w:tcPr>
          <w:p w:rsidR="00505676" w:rsidRPr="006B7A17" w:rsidRDefault="00505676" w:rsidP="00B9101A">
            <w:pPr>
              <w:jc w:val="center"/>
              <w:rPr>
                <w:color w:val="984806"/>
              </w:rPr>
            </w:pPr>
            <w:r w:rsidRPr="006B7A17">
              <w:rPr>
                <w:color w:val="984806"/>
                <w:sz w:val="22"/>
                <w:szCs w:val="22"/>
              </w:rPr>
              <w:t xml:space="preserve">1 </w:t>
            </w:r>
            <w:r>
              <w:rPr>
                <w:color w:val="984806"/>
                <w:sz w:val="22"/>
                <w:szCs w:val="22"/>
              </w:rPr>
              <w:t>655</w:t>
            </w:r>
          </w:p>
        </w:tc>
        <w:tc>
          <w:tcPr>
            <w:tcW w:w="1134" w:type="dxa"/>
          </w:tcPr>
          <w:p w:rsidR="00505676" w:rsidRPr="006B7A17" w:rsidRDefault="00505676" w:rsidP="00B9101A">
            <w:pPr>
              <w:jc w:val="center"/>
              <w:rPr>
                <w:color w:val="984806"/>
              </w:rPr>
            </w:pPr>
            <w:r w:rsidRPr="006B7A17">
              <w:rPr>
                <w:color w:val="984806"/>
                <w:sz w:val="22"/>
                <w:szCs w:val="22"/>
              </w:rPr>
              <w:t xml:space="preserve">1 </w:t>
            </w:r>
            <w:r>
              <w:rPr>
                <w:color w:val="984806"/>
                <w:sz w:val="22"/>
                <w:szCs w:val="22"/>
              </w:rPr>
              <w:t>760</w:t>
            </w:r>
          </w:p>
        </w:tc>
        <w:tc>
          <w:tcPr>
            <w:tcW w:w="1134" w:type="dxa"/>
            <w:tcBorders>
              <w:bottom w:val="nil"/>
            </w:tcBorders>
          </w:tcPr>
          <w:p w:rsidR="00505676" w:rsidRPr="008F5D31" w:rsidRDefault="00505676" w:rsidP="006B7A1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05676" w:rsidRPr="008F5D31" w:rsidTr="00C002CF">
        <w:trPr>
          <w:trHeight w:val="278"/>
        </w:trPr>
        <w:tc>
          <w:tcPr>
            <w:tcW w:w="7372" w:type="dxa"/>
          </w:tcPr>
          <w:p w:rsidR="00505676" w:rsidRDefault="00505676" w:rsidP="00B9101A">
            <w:pPr>
              <w:rPr>
                <w:sz w:val="20"/>
                <w:szCs w:val="20"/>
              </w:rPr>
            </w:pPr>
            <w:r w:rsidRPr="00FA3E87">
              <w:rPr>
                <w:b/>
                <w:sz w:val="20"/>
                <w:szCs w:val="20"/>
              </w:rPr>
              <w:t>Одноместный номер</w:t>
            </w:r>
            <w:r>
              <w:rPr>
                <w:sz w:val="20"/>
                <w:szCs w:val="20"/>
              </w:rPr>
              <w:t xml:space="preserve"> (1 место – основное) корпус </w:t>
            </w:r>
            <w:r>
              <w:rPr>
                <w:b/>
                <w:sz w:val="20"/>
                <w:szCs w:val="20"/>
              </w:rPr>
              <w:t xml:space="preserve">Гранат </w:t>
            </w:r>
            <w:r w:rsidRPr="00B9101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B9101A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1417" w:type="dxa"/>
            <w:tcBorders>
              <w:bottom w:val="nil"/>
            </w:tcBorders>
          </w:tcPr>
          <w:p w:rsidR="00505676" w:rsidRPr="00B9101A" w:rsidRDefault="00505676" w:rsidP="00B9101A">
            <w:pPr>
              <w:jc w:val="center"/>
              <w:rPr>
                <w:b/>
                <w:color w:val="000000"/>
              </w:rPr>
            </w:pPr>
            <w:r w:rsidRPr="00B9101A">
              <w:rPr>
                <w:b/>
                <w:color w:val="000000"/>
                <w:sz w:val="22"/>
                <w:szCs w:val="22"/>
              </w:rPr>
              <w:t>3 600</w:t>
            </w:r>
          </w:p>
        </w:tc>
        <w:tc>
          <w:tcPr>
            <w:tcW w:w="1134" w:type="dxa"/>
          </w:tcPr>
          <w:p w:rsidR="00505676" w:rsidRPr="00B9101A" w:rsidRDefault="00505676" w:rsidP="00B9101A">
            <w:pPr>
              <w:jc w:val="center"/>
              <w:rPr>
                <w:b/>
                <w:color w:val="000000"/>
              </w:rPr>
            </w:pPr>
            <w:r w:rsidRPr="00B9101A">
              <w:rPr>
                <w:b/>
                <w:color w:val="000000"/>
                <w:sz w:val="22"/>
                <w:szCs w:val="22"/>
              </w:rPr>
              <w:t>3 750</w:t>
            </w:r>
          </w:p>
        </w:tc>
        <w:tc>
          <w:tcPr>
            <w:tcW w:w="1134" w:type="dxa"/>
            <w:tcBorders>
              <w:bottom w:val="nil"/>
            </w:tcBorders>
          </w:tcPr>
          <w:p w:rsidR="00505676" w:rsidRDefault="00505676" w:rsidP="006B7A1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05676" w:rsidRPr="008F5D31" w:rsidTr="00C002CF">
        <w:trPr>
          <w:trHeight w:val="278"/>
        </w:trPr>
        <w:tc>
          <w:tcPr>
            <w:tcW w:w="7372" w:type="dxa"/>
          </w:tcPr>
          <w:p w:rsidR="00505676" w:rsidRDefault="00505676" w:rsidP="0039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место</w:t>
            </w:r>
          </w:p>
          <w:p w:rsidR="00505676" w:rsidRDefault="00505676" w:rsidP="003936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05676" w:rsidRPr="00B9101A" w:rsidRDefault="00505676" w:rsidP="00B9101A">
            <w:pPr>
              <w:jc w:val="center"/>
              <w:rPr>
                <w:color w:val="000000"/>
              </w:rPr>
            </w:pPr>
            <w:r w:rsidRPr="00B9101A">
              <w:rPr>
                <w:color w:val="000000"/>
                <w:sz w:val="22"/>
                <w:szCs w:val="22"/>
              </w:rPr>
              <w:t>2 350</w:t>
            </w:r>
          </w:p>
        </w:tc>
        <w:tc>
          <w:tcPr>
            <w:tcW w:w="1134" w:type="dxa"/>
          </w:tcPr>
          <w:p w:rsidR="00505676" w:rsidRPr="00B9101A" w:rsidRDefault="00505676" w:rsidP="00B9101A">
            <w:pPr>
              <w:jc w:val="center"/>
              <w:rPr>
                <w:color w:val="000000"/>
              </w:rPr>
            </w:pPr>
            <w:r w:rsidRPr="00B9101A">
              <w:rPr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134" w:type="dxa"/>
            <w:tcBorders>
              <w:bottom w:val="nil"/>
            </w:tcBorders>
          </w:tcPr>
          <w:p w:rsidR="00505676" w:rsidRDefault="00505676" w:rsidP="006B7A1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05676" w:rsidRPr="008F5D31" w:rsidTr="00922E1F">
        <w:trPr>
          <w:trHeight w:val="339"/>
        </w:trPr>
        <w:tc>
          <w:tcPr>
            <w:tcW w:w="7372" w:type="dxa"/>
          </w:tcPr>
          <w:p w:rsidR="00505676" w:rsidRDefault="00505676" w:rsidP="0039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bottom w:val="nil"/>
            </w:tcBorders>
          </w:tcPr>
          <w:p w:rsidR="00505676" w:rsidRPr="006B7A17" w:rsidRDefault="00505676" w:rsidP="00B9101A">
            <w:pPr>
              <w:jc w:val="center"/>
              <w:rPr>
                <w:color w:val="984806"/>
              </w:rPr>
            </w:pPr>
            <w:r>
              <w:rPr>
                <w:color w:val="984806"/>
                <w:sz w:val="22"/>
                <w:szCs w:val="22"/>
              </w:rPr>
              <w:t>1 655</w:t>
            </w:r>
          </w:p>
        </w:tc>
        <w:tc>
          <w:tcPr>
            <w:tcW w:w="1134" w:type="dxa"/>
          </w:tcPr>
          <w:p w:rsidR="00505676" w:rsidRPr="006B7A17" w:rsidRDefault="00505676" w:rsidP="00B9101A">
            <w:pPr>
              <w:jc w:val="center"/>
              <w:rPr>
                <w:color w:val="984806"/>
              </w:rPr>
            </w:pPr>
            <w:r>
              <w:rPr>
                <w:color w:val="984806"/>
                <w:sz w:val="22"/>
                <w:szCs w:val="22"/>
              </w:rPr>
              <w:t>1 760</w:t>
            </w:r>
          </w:p>
        </w:tc>
        <w:tc>
          <w:tcPr>
            <w:tcW w:w="1134" w:type="dxa"/>
            <w:tcBorders>
              <w:bottom w:val="nil"/>
            </w:tcBorders>
          </w:tcPr>
          <w:p w:rsidR="00505676" w:rsidRDefault="00505676" w:rsidP="006B7A1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05676" w:rsidRPr="008F5D31" w:rsidTr="002540AA">
        <w:trPr>
          <w:trHeight w:val="485"/>
        </w:trPr>
        <w:tc>
          <w:tcPr>
            <w:tcW w:w="11057" w:type="dxa"/>
            <w:gridSpan w:val="4"/>
          </w:tcPr>
          <w:p w:rsidR="00505676" w:rsidRPr="007D23DD" w:rsidRDefault="00505676" w:rsidP="006B7A17">
            <w:pPr>
              <w:jc w:val="center"/>
              <w:rPr>
                <w:b/>
              </w:rPr>
            </w:pPr>
            <w:r w:rsidRPr="007D23DD">
              <w:rPr>
                <w:b/>
                <w:color w:val="C00000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 w:rsidRPr="007D23DD">
                <w:rPr>
                  <w:b/>
                  <w:color w:val="C00000"/>
                </w:rPr>
                <w:t>16 кв. м</w:t>
              </w:r>
            </w:smartTag>
          </w:p>
        </w:tc>
      </w:tr>
      <w:tr w:rsidR="00505676" w:rsidRPr="008F5D31" w:rsidTr="00ED2A35">
        <w:trPr>
          <w:trHeight w:val="359"/>
        </w:trPr>
        <w:tc>
          <w:tcPr>
            <w:tcW w:w="7372" w:type="dxa"/>
          </w:tcPr>
          <w:p w:rsidR="00505676" w:rsidRPr="008F5D31" w:rsidRDefault="00505676" w:rsidP="0039363D">
            <w:pPr>
              <w:rPr>
                <w:sz w:val="20"/>
                <w:szCs w:val="20"/>
              </w:rPr>
            </w:pPr>
            <w:r w:rsidRPr="00ED2A35">
              <w:rPr>
                <w:b/>
                <w:sz w:val="20"/>
                <w:szCs w:val="20"/>
              </w:rPr>
              <w:t>Одноместный номер</w:t>
            </w:r>
            <w:r>
              <w:rPr>
                <w:sz w:val="20"/>
                <w:szCs w:val="20"/>
              </w:rPr>
              <w:t xml:space="preserve"> (1 место-основное) </w:t>
            </w:r>
            <w:r w:rsidRPr="00ED2A35">
              <w:rPr>
                <w:b/>
                <w:sz w:val="20"/>
                <w:szCs w:val="20"/>
              </w:rPr>
              <w:t>корпус Аметист (302) Сапфир 442-444</w:t>
            </w:r>
          </w:p>
        </w:tc>
        <w:tc>
          <w:tcPr>
            <w:tcW w:w="1417" w:type="dxa"/>
            <w:tcBorders>
              <w:bottom w:val="nil"/>
            </w:tcBorders>
          </w:tcPr>
          <w:p w:rsidR="00505676" w:rsidRPr="00ED2A35" w:rsidRDefault="00505676" w:rsidP="006B7A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4 000</w:t>
            </w:r>
          </w:p>
        </w:tc>
        <w:tc>
          <w:tcPr>
            <w:tcW w:w="1134" w:type="dxa"/>
          </w:tcPr>
          <w:p w:rsidR="00505676" w:rsidRPr="00ED2A35" w:rsidRDefault="00505676" w:rsidP="007603F5">
            <w:pPr>
              <w:jc w:val="center"/>
              <w:rPr>
                <w:b/>
              </w:rPr>
            </w:pPr>
            <w:r w:rsidRPr="00ED2A35">
              <w:rPr>
                <w:b/>
                <w:sz w:val="22"/>
                <w:szCs w:val="22"/>
              </w:rPr>
              <w:t xml:space="preserve">4 </w:t>
            </w:r>
            <w:r>
              <w:rPr>
                <w:b/>
                <w:sz w:val="22"/>
                <w:szCs w:val="22"/>
              </w:rPr>
              <w:t>15</w:t>
            </w:r>
            <w:r w:rsidRPr="00ED2A3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505676" w:rsidRPr="00ED2A35" w:rsidRDefault="00505676" w:rsidP="007603F5">
            <w:pPr>
              <w:jc w:val="center"/>
              <w:rPr>
                <w:b/>
              </w:rPr>
            </w:pPr>
            <w:r w:rsidRPr="00ED2A35">
              <w:rPr>
                <w:b/>
                <w:sz w:val="22"/>
                <w:szCs w:val="22"/>
              </w:rPr>
              <w:t xml:space="preserve">4 </w:t>
            </w:r>
            <w:r>
              <w:rPr>
                <w:b/>
                <w:sz w:val="22"/>
                <w:szCs w:val="22"/>
              </w:rPr>
              <w:t>30</w:t>
            </w:r>
            <w:r w:rsidRPr="00ED2A35">
              <w:rPr>
                <w:b/>
                <w:sz w:val="22"/>
                <w:szCs w:val="22"/>
              </w:rPr>
              <w:t>0</w:t>
            </w:r>
          </w:p>
        </w:tc>
      </w:tr>
      <w:tr w:rsidR="00505676" w:rsidRPr="008F5D31" w:rsidTr="00C002CF">
        <w:trPr>
          <w:trHeight w:val="324"/>
        </w:trPr>
        <w:tc>
          <w:tcPr>
            <w:tcW w:w="7372" w:type="dxa"/>
          </w:tcPr>
          <w:p w:rsidR="00505676" w:rsidRPr="008F5D31" w:rsidRDefault="00505676" w:rsidP="0039363D">
            <w:pPr>
              <w:rPr>
                <w:sz w:val="20"/>
                <w:szCs w:val="20"/>
              </w:rPr>
            </w:pPr>
            <w:r w:rsidRPr="006B7A17">
              <w:rPr>
                <w:sz w:val="20"/>
                <w:szCs w:val="20"/>
              </w:rPr>
              <w:t>Дополнительное место</w:t>
            </w:r>
          </w:p>
        </w:tc>
        <w:tc>
          <w:tcPr>
            <w:tcW w:w="1417" w:type="dxa"/>
            <w:tcBorders>
              <w:bottom w:val="nil"/>
            </w:tcBorders>
          </w:tcPr>
          <w:p w:rsidR="00505676" w:rsidRPr="008F5D31" w:rsidRDefault="00505676" w:rsidP="007603F5">
            <w:pPr>
              <w:jc w:val="center"/>
            </w:pPr>
            <w:r>
              <w:rPr>
                <w:sz w:val="22"/>
                <w:szCs w:val="22"/>
              </w:rPr>
              <w:t>2 450</w:t>
            </w:r>
          </w:p>
        </w:tc>
        <w:tc>
          <w:tcPr>
            <w:tcW w:w="1134" w:type="dxa"/>
          </w:tcPr>
          <w:p w:rsidR="00505676" w:rsidRPr="008F5D31" w:rsidRDefault="00505676" w:rsidP="007603F5">
            <w:pPr>
              <w:jc w:val="center"/>
            </w:pPr>
            <w:r>
              <w:rPr>
                <w:sz w:val="22"/>
                <w:szCs w:val="22"/>
              </w:rPr>
              <w:t>2 600</w:t>
            </w:r>
          </w:p>
        </w:tc>
        <w:tc>
          <w:tcPr>
            <w:tcW w:w="1134" w:type="dxa"/>
            <w:tcBorders>
              <w:bottom w:val="nil"/>
            </w:tcBorders>
          </w:tcPr>
          <w:p w:rsidR="00505676" w:rsidRPr="008F5D31" w:rsidRDefault="00505676" w:rsidP="007603F5">
            <w:pPr>
              <w:jc w:val="center"/>
            </w:pPr>
            <w:r>
              <w:rPr>
                <w:sz w:val="22"/>
                <w:szCs w:val="22"/>
              </w:rPr>
              <w:t>2 750</w:t>
            </w:r>
          </w:p>
        </w:tc>
      </w:tr>
      <w:tr w:rsidR="00505676" w:rsidRPr="008F5D31" w:rsidTr="00ED2A35">
        <w:trPr>
          <w:trHeight w:val="285"/>
        </w:trPr>
        <w:tc>
          <w:tcPr>
            <w:tcW w:w="7372" w:type="dxa"/>
          </w:tcPr>
          <w:p w:rsidR="00505676" w:rsidRDefault="00505676" w:rsidP="0039363D">
            <w:pPr>
              <w:rPr>
                <w:sz w:val="20"/>
                <w:szCs w:val="20"/>
              </w:rPr>
            </w:pPr>
            <w:r w:rsidRPr="006B7A17">
              <w:rPr>
                <w:sz w:val="20"/>
                <w:szCs w:val="20"/>
              </w:rPr>
              <w:t>Детская путевка (дополнительное место)</w:t>
            </w:r>
          </w:p>
          <w:p w:rsidR="00505676" w:rsidRPr="008F5D31" w:rsidRDefault="00505676" w:rsidP="003936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05676" w:rsidRPr="00ED2A35" w:rsidRDefault="00505676" w:rsidP="007603F5">
            <w:pPr>
              <w:jc w:val="center"/>
              <w:rPr>
                <w:color w:val="E36C0A"/>
              </w:rPr>
            </w:pPr>
            <w:r w:rsidRPr="00ED2A35">
              <w:rPr>
                <w:color w:val="E36C0A"/>
                <w:sz w:val="22"/>
                <w:szCs w:val="22"/>
              </w:rPr>
              <w:t xml:space="preserve">1 </w:t>
            </w:r>
            <w:r>
              <w:rPr>
                <w:color w:val="E36C0A"/>
                <w:sz w:val="22"/>
                <w:szCs w:val="22"/>
              </w:rPr>
              <w:t>705</w:t>
            </w:r>
          </w:p>
        </w:tc>
        <w:tc>
          <w:tcPr>
            <w:tcW w:w="1134" w:type="dxa"/>
          </w:tcPr>
          <w:p w:rsidR="00505676" w:rsidRPr="00ED2A35" w:rsidRDefault="00505676" w:rsidP="007603F5">
            <w:pPr>
              <w:jc w:val="center"/>
              <w:rPr>
                <w:color w:val="E36C0A"/>
              </w:rPr>
            </w:pPr>
            <w:r w:rsidRPr="00ED2A35">
              <w:rPr>
                <w:color w:val="E36C0A"/>
                <w:sz w:val="22"/>
                <w:szCs w:val="22"/>
              </w:rPr>
              <w:t>1 </w:t>
            </w:r>
            <w:r>
              <w:rPr>
                <w:color w:val="E36C0A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bottom w:val="nil"/>
            </w:tcBorders>
          </w:tcPr>
          <w:p w:rsidR="00505676" w:rsidRPr="00ED2A35" w:rsidRDefault="00505676" w:rsidP="007603F5">
            <w:pPr>
              <w:jc w:val="center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1 915</w:t>
            </w:r>
          </w:p>
        </w:tc>
      </w:tr>
      <w:tr w:rsidR="00505676" w:rsidRPr="008F5D31" w:rsidTr="002540AA">
        <w:trPr>
          <w:trHeight w:val="477"/>
        </w:trPr>
        <w:tc>
          <w:tcPr>
            <w:tcW w:w="11057" w:type="dxa"/>
            <w:gridSpan w:val="4"/>
          </w:tcPr>
          <w:p w:rsidR="00505676" w:rsidRPr="007D23DD" w:rsidRDefault="00505676" w:rsidP="00ED2A35">
            <w:pPr>
              <w:jc w:val="center"/>
              <w:rPr>
                <w:b/>
              </w:rPr>
            </w:pPr>
            <w:r w:rsidRPr="007D23DD">
              <w:rPr>
                <w:b/>
                <w:color w:val="C00000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0 кв. м"/>
              </w:smartTagPr>
              <w:r w:rsidRPr="007D23DD">
                <w:rPr>
                  <w:b/>
                  <w:color w:val="C00000"/>
                </w:rPr>
                <w:t>20 кв. м</w:t>
              </w:r>
            </w:smartTag>
          </w:p>
        </w:tc>
      </w:tr>
      <w:tr w:rsidR="00505676" w:rsidRPr="008F5D31" w:rsidTr="00ED2A35">
        <w:trPr>
          <w:trHeight w:val="338"/>
        </w:trPr>
        <w:tc>
          <w:tcPr>
            <w:tcW w:w="7372" w:type="dxa"/>
          </w:tcPr>
          <w:p w:rsidR="00505676" w:rsidRPr="008F5D31" w:rsidRDefault="00505676" w:rsidP="00ED2A35">
            <w:pPr>
              <w:rPr>
                <w:sz w:val="20"/>
                <w:szCs w:val="20"/>
              </w:rPr>
            </w:pPr>
            <w:r w:rsidRPr="00ED2A35">
              <w:rPr>
                <w:b/>
                <w:sz w:val="20"/>
                <w:szCs w:val="20"/>
              </w:rPr>
              <w:t>Одноместный номер</w:t>
            </w:r>
            <w:r>
              <w:rPr>
                <w:sz w:val="20"/>
                <w:szCs w:val="20"/>
              </w:rPr>
              <w:t xml:space="preserve"> (1 место-основное) </w:t>
            </w:r>
            <w:r w:rsidRPr="00ED2A35">
              <w:rPr>
                <w:b/>
                <w:sz w:val="20"/>
                <w:szCs w:val="20"/>
              </w:rPr>
              <w:t>корпус Аметист (30</w:t>
            </w:r>
            <w:r>
              <w:rPr>
                <w:b/>
                <w:sz w:val="20"/>
                <w:szCs w:val="20"/>
              </w:rPr>
              <w:t>4, 305</w:t>
            </w:r>
            <w:r w:rsidRPr="00ED2A35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Яшма 102</w:t>
            </w:r>
          </w:p>
        </w:tc>
        <w:tc>
          <w:tcPr>
            <w:tcW w:w="1417" w:type="dxa"/>
          </w:tcPr>
          <w:p w:rsidR="00505676" w:rsidRPr="00ED2A35" w:rsidRDefault="00505676" w:rsidP="00ED2A35">
            <w:pPr>
              <w:jc w:val="center"/>
              <w:rPr>
                <w:b/>
              </w:rPr>
            </w:pPr>
            <w:r w:rsidRPr="00ED2A35">
              <w:rPr>
                <w:b/>
                <w:sz w:val="22"/>
                <w:szCs w:val="22"/>
              </w:rPr>
              <w:t>4 150</w:t>
            </w:r>
          </w:p>
        </w:tc>
        <w:tc>
          <w:tcPr>
            <w:tcW w:w="1134" w:type="dxa"/>
          </w:tcPr>
          <w:p w:rsidR="00505676" w:rsidRPr="00ED2A35" w:rsidRDefault="00505676" w:rsidP="00ED2A35">
            <w:pPr>
              <w:jc w:val="center"/>
              <w:rPr>
                <w:b/>
              </w:rPr>
            </w:pPr>
            <w:r w:rsidRPr="00ED2A35">
              <w:rPr>
                <w:b/>
                <w:sz w:val="22"/>
                <w:szCs w:val="22"/>
              </w:rPr>
              <w:t>4 300</w:t>
            </w:r>
          </w:p>
        </w:tc>
        <w:tc>
          <w:tcPr>
            <w:tcW w:w="1134" w:type="dxa"/>
          </w:tcPr>
          <w:p w:rsidR="00505676" w:rsidRPr="00ED2A35" w:rsidRDefault="00505676" w:rsidP="00ED2A35">
            <w:pPr>
              <w:jc w:val="center"/>
              <w:rPr>
                <w:b/>
              </w:rPr>
            </w:pPr>
            <w:r w:rsidRPr="00ED2A35">
              <w:rPr>
                <w:b/>
                <w:sz w:val="22"/>
                <w:szCs w:val="22"/>
              </w:rPr>
              <w:t>4 450</w:t>
            </w:r>
          </w:p>
        </w:tc>
      </w:tr>
      <w:tr w:rsidR="00505676" w:rsidRPr="008F5D31" w:rsidTr="00C002CF">
        <w:trPr>
          <w:trHeight w:val="271"/>
        </w:trPr>
        <w:tc>
          <w:tcPr>
            <w:tcW w:w="7372" w:type="dxa"/>
          </w:tcPr>
          <w:p w:rsidR="00505676" w:rsidRPr="008F5D31" w:rsidRDefault="00505676" w:rsidP="0039363D">
            <w:pPr>
              <w:rPr>
                <w:sz w:val="20"/>
                <w:szCs w:val="20"/>
              </w:rPr>
            </w:pPr>
            <w:r w:rsidRPr="00ED2A35">
              <w:rPr>
                <w:sz w:val="20"/>
                <w:szCs w:val="20"/>
              </w:rPr>
              <w:t>Дополнительное место</w:t>
            </w:r>
          </w:p>
        </w:tc>
        <w:tc>
          <w:tcPr>
            <w:tcW w:w="1417" w:type="dxa"/>
          </w:tcPr>
          <w:p w:rsidR="00505676" w:rsidRPr="008F5D31" w:rsidRDefault="00505676" w:rsidP="007603F5">
            <w:pPr>
              <w:jc w:val="center"/>
            </w:pPr>
            <w:r>
              <w:rPr>
                <w:sz w:val="22"/>
                <w:szCs w:val="22"/>
              </w:rPr>
              <w:t>2 450</w:t>
            </w:r>
          </w:p>
        </w:tc>
        <w:tc>
          <w:tcPr>
            <w:tcW w:w="1134" w:type="dxa"/>
          </w:tcPr>
          <w:p w:rsidR="00505676" w:rsidRPr="008F5D31" w:rsidRDefault="00505676" w:rsidP="007603F5">
            <w:pPr>
              <w:jc w:val="center"/>
            </w:pPr>
            <w:r>
              <w:rPr>
                <w:sz w:val="22"/>
                <w:szCs w:val="22"/>
              </w:rPr>
              <w:t>2 600</w:t>
            </w:r>
          </w:p>
        </w:tc>
        <w:tc>
          <w:tcPr>
            <w:tcW w:w="1134" w:type="dxa"/>
          </w:tcPr>
          <w:p w:rsidR="00505676" w:rsidRPr="008F5D31" w:rsidRDefault="00505676" w:rsidP="007603F5">
            <w:pPr>
              <w:jc w:val="center"/>
            </w:pPr>
            <w:r>
              <w:rPr>
                <w:sz w:val="22"/>
                <w:szCs w:val="22"/>
              </w:rPr>
              <w:t>2 750</w:t>
            </w:r>
          </w:p>
        </w:tc>
      </w:tr>
      <w:tr w:rsidR="00505676" w:rsidRPr="008F5D31" w:rsidTr="00C002CF">
        <w:trPr>
          <w:trHeight w:val="276"/>
        </w:trPr>
        <w:tc>
          <w:tcPr>
            <w:tcW w:w="7372" w:type="dxa"/>
          </w:tcPr>
          <w:p w:rsidR="00505676" w:rsidRPr="008F5D31" w:rsidRDefault="00505676" w:rsidP="0039363D">
            <w:pPr>
              <w:rPr>
                <w:sz w:val="20"/>
                <w:szCs w:val="20"/>
              </w:rPr>
            </w:pPr>
            <w:r w:rsidRPr="00ED2A35">
              <w:rPr>
                <w:sz w:val="20"/>
                <w:szCs w:val="20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05676" w:rsidRPr="00ED2A35" w:rsidRDefault="00505676" w:rsidP="007603F5">
            <w:pPr>
              <w:jc w:val="center"/>
              <w:rPr>
                <w:color w:val="E36C0A"/>
              </w:rPr>
            </w:pPr>
            <w:r w:rsidRPr="00ED2A35">
              <w:rPr>
                <w:color w:val="E36C0A"/>
                <w:sz w:val="22"/>
                <w:szCs w:val="22"/>
              </w:rPr>
              <w:t xml:space="preserve">1 </w:t>
            </w:r>
            <w:r>
              <w:rPr>
                <w:color w:val="E36C0A"/>
                <w:sz w:val="22"/>
                <w:szCs w:val="22"/>
              </w:rPr>
              <w:t>705</w:t>
            </w:r>
          </w:p>
        </w:tc>
        <w:tc>
          <w:tcPr>
            <w:tcW w:w="1134" w:type="dxa"/>
          </w:tcPr>
          <w:p w:rsidR="00505676" w:rsidRPr="00ED2A35" w:rsidRDefault="00505676" w:rsidP="007603F5">
            <w:pPr>
              <w:jc w:val="center"/>
              <w:rPr>
                <w:color w:val="E36C0A"/>
              </w:rPr>
            </w:pPr>
            <w:r w:rsidRPr="00ED2A35">
              <w:rPr>
                <w:color w:val="E36C0A"/>
                <w:sz w:val="22"/>
                <w:szCs w:val="22"/>
              </w:rPr>
              <w:t xml:space="preserve">1 </w:t>
            </w:r>
            <w:r>
              <w:rPr>
                <w:color w:val="E36C0A"/>
                <w:sz w:val="22"/>
                <w:szCs w:val="22"/>
              </w:rPr>
              <w:t>810</w:t>
            </w:r>
          </w:p>
        </w:tc>
        <w:tc>
          <w:tcPr>
            <w:tcW w:w="1134" w:type="dxa"/>
          </w:tcPr>
          <w:p w:rsidR="00505676" w:rsidRPr="00ED2A35" w:rsidRDefault="00505676" w:rsidP="007603F5">
            <w:pPr>
              <w:jc w:val="center"/>
              <w:rPr>
                <w:color w:val="E36C0A"/>
              </w:rPr>
            </w:pPr>
            <w:r w:rsidRPr="00ED2A35">
              <w:rPr>
                <w:color w:val="E36C0A"/>
                <w:sz w:val="22"/>
                <w:szCs w:val="22"/>
              </w:rPr>
              <w:t xml:space="preserve">1 </w:t>
            </w:r>
            <w:r>
              <w:rPr>
                <w:color w:val="E36C0A"/>
                <w:sz w:val="22"/>
                <w:szCs w:val="22"/>
              </w:rPr>
              <w:t>915</w:t>
            </w:r>
          </w:p>
        </w:tc>
      </w:tr>
      <w:tr w:rsidR="00505676" w:rsidRPr="008F5D31" w:rsidTr="008F70C8">
        <w:trPr>
          <w:trHeight w:val="276"/>
        </w:trPr>
        <w:tc>
          <w:tcPr>
            <w:tcW w:w="7372" w:type="dxa"/>
            <w:vMerge w:val="restart"/>
          </w:tcPr>
          <w:p w:rsidR="00505676" w:rsidRDefault="00505676" w:rsidP="000D1142">
            <w:pPr>
              <w:jc w:val="center"/>
              <w:rPr>
                <w:b/>
              </w:rPr>
            </w:pPr>
          </w:p>
          <w:p w:rsidR="00505676" w:rsidRPr="005E6716" w:rsidRDefault="00505676" w:rsidP="000D1142">
            <w:pPr>
              <w:jc w:val="center"/>
              <w:rPr>
                <w:b/>
                <w:sz w:val="20"/>
                <w:szCs w:val="20"/>
              </w:rPr>
            </w:pPr>
            <w:r w:rsidRPr="008F5D31">
              <w:rPr>
                <w:b/>
                <w:sz w:val="22"/>
                <w:szCs w:val="22"/>
              </w:rPr>
              <w:t>Категория размещения</w:t>
            </w:r>
          </w:p>
        </w:tc>
        <w:tc>
          <w:tcPr>
            <w:tcW w:w="3685" w:type="dxa"/>
            <w:gridSpan w:val="3"/>
          </w:tcPr>
          <w:p w:rsidR="00505676" w:rsidRPr="005E6716" w:rsidRDefault="00505676" w:rsidP="00ED2A35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Категория питания</w:t>
            </w:r>
          </w:p>
        </w:tc>
      </w:tr>
      <w:tr w:rsidR="00505676" w:rsidRPr="008F5D31" w:rsidTr="00BF7E5C">
        <w:trPr>
          <w:trHeight w:val="698"/>
        </w:trPr>
        <w:tc>
          <w:tcPr>
            <w:tcW w:w="7372" w:type="dxa"/>
            <w:vMerge/>
          </w:tcPr>
          <w:p w:rsidR="00505676" w:rsidRPr="005E6716" w:rsidRDefault="00505676" w:rsidP="005E671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5676" w:rsidRDefault="00505676" w:rsidP="000D1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Заказное меню</w:t>
            </w:r>
          </w:p>
          <w:p w:rsidR="00505676" w:rsidRPr="005E6716" w:rsidRDefault="00505676" w:rsidP="000D1142">
            <w:pPr>
              <w:rPr>
                <w:b/>
              </w:rPr>
            </w:pPr>
            <w:r>
              <w:rPr>
                <w:sz w:val="20"/>
                <w:szCs w:val="20"/>
              </w:rPr>
              <w:t>с элементами шведского стола</w:t>
            </w:r>
          </w:p>
        </w:tc>
        <w:tc>
          <w:tcPr>
            <w:tcW w:w="1134" w:type="dxa"/>
          </w:tcPr>
          <w:p w:rsidR="00505676" w:rsidRPr="005E6716" w:rsidRDefault="00505676" w:rsidP="00ED2A35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Шведский стол</w:t>
            </w:r>
          </w:p>
        </w:tc>
        <w:tc>
          <w:tcPr>
            <w:tcW w:w="1134" w:type="dxa"/>
          </w:tcPr>
          <w:p w:rsidR="00505676" w:rsidRPr="005E6716" w:rsidRDefault="00505676" w:rsidP="00ED2A35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Ресторан</w:t>
            </w:r>
          </w:p>
        </w:tc>
      </w:tr>
      <w:tr w:rsidR="00505676" w:rsidRPr="008F5D31" w:rsidTr="00053A25">
        <w:trPr>
          <w:trHeight w:val="353"/>
        </w:trPr>
        <w:tc>
          <w:tcPr>
            <w:tcW w:w="11057" w:type="dxa"/>
            <w:gridSpan w:val="4"/>
          </w:tcPr>
          <w:p w:rsidR="00505676" w:rsidRDefault="00505676" w:rsidP="00ED2A35">
            <w:pPr>
              <w:jc w:val="center"/>
              <w:rPr>
                <w:sz w:val="20"/>
                <w:szCs w:val="20"/>
              </w:rPr>
            </w:pPr>
            <w:r w:rsidRPr="007D23DD">
              <w:rPr>
                <w:b/>
                <w:color w:val="C00000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 w:rsidRPr="007D23DD">
                <w:rPr>
                  <w:b/>
                  <w:color w:val="C00000"/>
                </w:rPr>
                <w:t>28 кв. м</w:t>
              </w:r>
            </w:smartTag>
          </w:p>
        </w:tc>
      </w:tr>
      <w:tr w:rsidR="00505676" w:rsidRPr="008F5D31" w:rsidTr="002540AA">
        <w:trPr>
          <w:trHeight w:val="352"/>
        </w:trPr>
        <w:tc>
          <w:tcPr>
            <w:tcW w:w="7372" w:type="dxa"/>
          </w:tcPr>
          <w:p w:rsidR="00505676" w:rsidRPr="005E6716" w:rsidRDefault="00505676" w:rsidP="002540AA">
            <w:pPr>
              <w:rPr>
                <w:b/>
                <w:sz w:val="20"/>
                <w:szCs w:val="20"/>
              </w:rPr>
            </w:pPr>
            <w:r w:rsidRPr="005E6716">
              <w:rPr>
                <w:b/>
                <w:sz w:val="20"/>
                <w:szCs w:val="20"/>
              </w:rPr>
              <w:t>Одноместный номер</w:t>
            </w:r>
            <w:r w:rsidRPr="005E6716">
              <w:rPr>
                <w:sz w:val="20"/>
                <w:szCs w:val="20"/>
              </w:rPr>
              <w:t xml:space="preserve"> (1 место-основное) </w:t>
            </w:r>
            <w:r w:rsidRPr="005E6716">
              <w:rPr>
                <w:b/>
                <w:sz w:val="20"/>
                <w:szCs w:val="20"/>
              </w:rPr>
              <w:t xml:space="preserve">корпус Аметист 101-209, 303 , Сапфир </w:t>
            </w:r>
          </w:p>
          <w:p w:rsidR="00505676" w:rsidRPr="007D23DD" w:rsidRDefault="00505676" w:rsidP="002540AA">
            <w:pPr>
              <w:jc w:val="center"/>
              <w:rPr>
                <w:b/>
                <w:color w:val="C00000"/>
              </w:rPr>
            </w:pPr>
            <w:r w:rsidRPr="005E6716">
              <w:rPr>
                <w:b/>
                <w:sz w:val="20"/>
                <w:szCs w:val="20"/>
              </w:rPr>
              <w:t>101 441, 445, 446  Изумруд 101, 217, 219, 220, 232, 233Яшма 201,202,203,205</w:t>
            </w:r>
          </w:p>
        </w:tc>
        <w:tc>
          <w:tcPr>
            <w:tcW w:w="1417" w:type="dxa"/>
          </w:tcPr>
          <w:p w:rsidR="00505676" w:rsidRPr="007D23DD" w:rsidRDefault="00505676" w:rsidP="00ED2A35">
            <w:pPr>
              <w:jc w:val="center"/>
              <w:rPr>
                <w:b/>
                <w:color w:val="C00000"/>
              </w:rPr>
            </w:pPr>
            <w:r w:rsidRPr="005E6716">
              <w:rPr>
                <w:b/>
                <w:sz w:val="22"/>
                <w:szCs w:val="22"/>
              </w:rPr>
              <w:t>4 350</w:t>
            </w:r>
          </w:p>
        </w:tc>
        <w:tc>
          <w:tcPr>
            <w:tcW w:w="1134" w:type="dxa"/>
          </w:tcPr>
          <w:p w:rsidR="00505676" w:rsidRPr="007D23DD" w:rsidRDefault="00505676" w:rsidP="00ED2A35">
            <w:pPr>
              <w:jc w:val="center"/>
              <w:rPr>
                <w:b/>
                <w:color w:val="C00000"/>
              </w:rPr>
            </w:pPr>
            <w:r w:rsidRPr="005E6716">
              <w:rPr>
                <w:b/>
                <w:sz w:val="22"/>
                <w:szCs w:val="22"/>
              </w:rPr>
              <w:t>4 500</w:t>
            </w:r>
          </w:p>
        </w:tc>
        <w:tc>
          <w:tcPr>
            <w:tcW w:w="1134" w:type="dxa"/>
          </w:tcPr>
          <w:p w:rsidR="00505676" w:rsidRPr="007D23DD" w:rsidRDefault="00505676" w:rsidP="00ED2A35">
            <w:pPr>
              <w:jc w:val="center"/>
              <w:rPr>
                <w:b/>
                <w:color w:val="C00000"/>
              </w:rPr>
            </w:pPr>
            <w:r w:rsidRPr="005E6716">
              <w:rPr>
                <w:b/>
                <w:sz w:val="22"/>
                <w:szCs w:val="22"/>
              </w:rPr>
              <w:t>4 650</w:t>
            </w:r>
          </w:p>
        </w:tc>
      </w:tr>
      <w:tr w:rsidR="00505676" w:rsidRPr="008F5D31" w:rsidTr="00ED2A35">
        <w:trPr>
          <w:trHeight w:val="276"/>
        </w:trPr>
        <w:tc>
          <w:tcPr>
            <w:tcW w:w="7372" w:type="dxa"/>
          </w:tcPr>
          <w:p w:rsidR="00505676" w:rsidRPr="00ED2A35" w:rsidRDefault="00505676" w:rsidP="0039363D">
            <w:pPr>
              <w:rPr>
                <w:sz w:val="20"/>
                <w:szCs w:val="20"/>
              </w:rPr>
            </w:pPr>
            <w:r w:rsidRPr="005E6716">
              <w:rPr>
                <w:sz w:val="20"/>
                <w:szCs w:val="20"/>
              </w:rPr>
              <w:t>Дополнительное место</w:t>
            </w:r>
          </w:p>
        </w:tc>
        <w:tc>
          <w:tcPr>
            <w:tcW w:w="1417" w:type="dxa"/>
          </w:tcPr>
          <w:p w:rsidR="00505676" w:rsidRPr="005E6716" w:rsidRDefault="00505676" w:rsidP="007603F5">
            <w:pPr>
              <w:jc w:val="center"/>
            </w:pPr>
            <w:r w:rsidRPr="005E671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45</w:t>
            </w:r>
            <w:r w:rsidRPr="005E67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05676" w:rsidRPr="005E6716" w:rsidRDefault="00505676" w:rsidP="007603F5">
            <w:pPr>
              <w:jc w:val="center"/>
            </w:pPr>
            <w:r w:rsidRPr="005E671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60</w:t>
            </w:r>
            <w:r w:rsidRPr="005E67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05676" w:rsidRPr="005E6716" w:rsidRDefault="00505676" w:rsidP="007603F5">
            <w:pPr>
              <w:jc w:val="center"/>
            </w:pPr>
            <w:r w:rsidRPr="005E671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75</w:t>
            </w:r>
            <w:r w:rsidRPr="005E6716">
              <w:rPr>
                <w:sz w:val="22"/>
                <w:szCs w:val="22"/>
              </w:rPr>
              <w:t>0</w:t>
            </w:r>
          </w:p>
        </w:tc>
      </w:tr>
      <w:tr w:rsidR="00505676" w:rsidRPr="008F5D31" w:rsidTr="005E6716">
        <w:trPr>
          <w:trHeight w:val="276"/>
        </w:trPr>
        <w:tc>
          <w:tcPr>
            <w:tcW w:w="7372" w:type="dxa"/>
          </w:tcPr>
          <w:p w:rsidR="00505676" w:rsidRPr="00ED2A35" w:rsidRDefault="00505676" w:rsidP="0039363D">
            <w:pPr>
              <w:rPr>
                <w:sz w:val="20"/>
                <w:szCs w:val="20"/>
              </w:rPr>
            </w:pPr>
            <w:r w:rsidRPr="005E6716">
              <w:rPr>
                <w:sz w:val="20"/>
                <w:szCs w:val="20"/>
              </w:rPr>
              <w:t>Детская путевка (дополнительное место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05676" w:rsidRPr="00ED2A35" w:rsidRDefault="00505676" w:rsidP="007603F5">
            <w:pPr>
              <w:jc w:val="center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1 705</w:t>
            </w:r>
          </w:p>
        </w:tc>
        <w:tc>
          <w:tcPr>
            <w:tcW w:w="1134" w:type="dxa"/>
          </w:tcPr>
          <w:p w:rsidR="00505676" w:rsidRPr="00ED2A35" w:rsidRDefault="00505676" w:rsidP="007603F5">
            <w:pPr>
              <w:jc w:val="center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1 810</w:t>
            </w:r>
          </w:p>
        </w:tc>
        <w:tc>
          <w:tcPr>
            <w:tcW w:w="1134" w:type="dxa"/>
          </w:tcPr>
          <w:p w:rsidR="00505676" w:rsidRPr="00ED2A35" w:rsidRDefault="00505676" w:rsidP="007603F5">
            <w:pPr>
              <w:jc w:val="center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1 915</w:t>
            </w:r>
          </w:p>
        </w:tc>
      </w:tr>
      <w:tr w:rsidR="00505676" w:rsidRPr="008F5D31" w:rsidTr="00C002CF">
        <w:trPr>
          <w:trHeight w:val="370"/>
        </w:trPr>
        <w:tc>
          <w:tcPr>
            <w:tcW w:w="11057" w:type="dxa"/>
            <w:gridSpan w:val="4"/>
          </w:tcPr>
          <w:p w:rsidR="00505676" w:rsidRPr="007D23DD" w:rsidRDefault="00505676" w:rsidP="00CA75D1">
            <w:pPr>
              <w:jc w:val="center"/>
              <w:rPr>
                <w:b/>
                <w:color w:val="E36C0A"/>
              </w:rPr>
            </w:pPr>
            <w:r w:rsidRPr="007D23DD">
              <w:rPr>
                <w:b/>
                <w:color w:val="C00000"/>
              </w:rPr>
              <w:t>Семейные двухкомнатные номера, корпус Гранат,  с теплым переходом в столовую</w:t>
            </w:r>
          </w:p>
        </w:tc>
      </w:tr>
      <w:tr w:rsidR="00505676" w:rsidRPr="008F5D31" w:rsidTr="00C002CF">
        <w:trPr>
          <w:trHeight w:val="403"/>
        </w:trPr>
        <w:tc>
          <w:tcPr>
            <w:tcW w:w="7372" w:type="dxa"/>
          </w:tcPr>
          <w:p w:rsidR="00505676" w:rsidRPr="005E6716" w:rsidRDefault="00505676" w:rsidP="00AC3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Одноместное размещение</w:t>
            </w:r>
          </w:p>
        </w:tc>
        <w:tc>
          <w:tcPr>
            <w:tcW w:w="1417" w:type="dxa"/>
          </w:tcPr>
          <w:p w:rsidR="00505676" w:rsidRPr="00BB6098" w:rsidRDefault="00505676" w:rsidP="00ED2A35">
            <w:pPr>
              <w:jc w:val="center"/>
              <w:rPr>
                <w:b/>
              </w:rPr>
            </w:pPr>
            <w:r w:rsidRPr="00BB6098">
              <w:rPr>
                <w:b/>
                <w:sz w:val="22"/>
                <w:szCs w:val="22"/>
              </w:rPr>
              <w:t>4 400</w:t>
            </w:r>
          </w:p>
        </w:tc>
        <w:tc>
          <w:tcPr>
            <w:tcW w:w="1134" w:type="dxa"/>
          </w:tcPr>
          <w:p w:rsidR="00505676" w:rsidRPr="00BB6098" w:rsidRDefault="00505676" w:rsidP="00ED2A35">
            <w:pPr>
              <w:jc w:val="center"/>
              <w:rPr>
                <w:b/>
              </w:rPr>
            </w:pPr>
            <w:r w:rsidRPr="00BB6098">
              <w:rPr>
                <w:b/>
                <w:sz w:val="22"/>
                <w:szCs w:val="22"/>
              </w:rPr>
              <w:t>4 550</w:t>
            </w:r>
          </w:p>
        </w:tc>
        <w:tc>
          <w:tcPr>
            <w:tcW w:w="1134" w:type="dxa"/>
          </w:tcPr>
          <w:p w:rsidR="00505676" w:rsidRPr="00BB6098" w:rsidRDefault="00505676" w:rsidP="00ED2A35">
            <w:pPr>
              <w:jc w:val="center"/>
              <w:rPr>
                <w:b/>
              </w:rPr>
            </w:pPr>
            <w:r w:rsidRPr="00BB6098">
              <w:rPr>
                <w:b/>
                <w:sz w:val="22"/>
                <w:szCs w:val="22"/>
              </w:rPr>
              <w:t>4 700</w:t>
            </w:r>
          </w:p>
        </w:tc>
      </w:tr>
      <w:tr w:rsidR="00505676" w:rsidRPr="008F5D31" w:rsidTr="00C002CF">
        <w:trPr>
          <w:trHeight w:val="285"/>
        </w:trPr>
        <w:tc>
          <w:tcPr>
            <w:tcW w:w="7372" w:type="dxa"/>
          </w:tcPr>
          <w:p w:rsidR="00505676" w:rsidRPr="005E6716" w:rsidRDefault="00505676" w:rsidP="005E67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Дополнительное место</w:t>
            </w:r>
          </w:p>
        </w:tc>
        <w:tc>
          <w:tcPr>
            <w:tcW w:w="1417" w:type="dxa"/>
          </w:tcPr>
          <w:p w:rsidR="00505676" w:rsidRPr="00BB6098" w:rsidRDefault="00505676" w:rsidP="00ED2A35">
            <w:pPr>
              <w:jc w:val="center"/>
            </w:pPr>
            <w:r w:rsidRPr="00BB6098">
              <w:rPr>
                <w:sz w:val="22"/>
                <w:szCs w:val="22"/>
              </w:rPr>
              <w:t>2 200</w:t>
            </w:r>
          </w:p>
        </w:tc>
        <w:tc>
          <w:tcPr>
            <w:tcW w:w="1134" w:type="dxa"/>
          </w:tcPr>
          <w:p w:rsidR="00505676" w:rsidRPr="00BB6098" w:rsidRDefault="00505676" w:rsidP="00ED2A35">
            <w:pPr>
              <w:jc w:val="center"/>
            </w:pPr>
            <w:r w:rsidRPr="00BB6098">
              <w:rPr>
                <w:sz w:val="22"/>
                <w:szCs w:val="22"/>
              </w:rPr>
              <w:t>2 350</w:t>
            </w:r>
          </w:p>
        </w:tc>
        <w:tc>
          <w:tcPr>
            <w:tcW w:w="1134" w:type="dxa"/>
          </w:tcPr>
          <w:p w:rsidR="00505676" w:rsidRPr="00BB6098" w:rsidRDefault="00505676" w:rsidP="00ED2A35">
            <w:pPr>
              <w:jc w:val="center"/>
            </w:pPr>
            <w:r w:rsidRPr="00BB6098">
              <w:rPr>
                <w:sz w:val="22"/>
                <w:szCs w:val="22"/>
              </w:rPr>
              <w:t>2 500</w:t>
            </w:r>
          </w:p>
        </w:tc>
      </w:tr>
      <w:tr w:rsidR="00505676" w:rsidRPr="008F5D31" w:rsidTr="00C002CF">
        <w:trPr>
          <w:trHeight w:val="267"/>
        </w:trPr>
        <w:tc>
          <w:tcPr>
            <w:tcW w:w="7372" w:type="dxa"/>
          </w:tcPr>
          <w:p w:rsidR="00505676" w:rsidRDefault="00505676" w:rsidP="00BB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05676" w:rsidRDefault="00505676" w:rsidP="00ED2A35">
            <w:pPr>
              <w:jc w:val="center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1 530</w:t>
            </w:r>
          </w:p>
        </w:tc>
        <w:tc>
          <w:tcPr>
            <w:tcW w:w="1134" w:type="dxa"/>
          </w:tcPr>
          <w:p w:rsidR="00505676" w:rsidRDefault="00505676" w:rsidP="00ED2A35">
            <w:pPr>
              <w:jc w:val="center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1 635</w:t>
            </w:r>
          </w:p>
        </w:tc>
        <w:tc>
          <w:tcPr>
            <w:tcW w:w="1134" w:type="dxa"/>
          </w:tcPr>
          <w:p w:rsidR="00505676" w:rsidRDefault="00505676" w:rsidP="00ED2A35">
            <w:pPr>
              <w:jc w:val="center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1 740</w:t>
            </w:r>
          </w:p>
        </w:tc>
      </w:tr>
      <w:tr w:rsidR="00505676" w:rsidRPr="008F5D31" w:rsidTr="00C002CF">
        <w:trPr>
          <w:trHeight w:val="541"/>
        </w:trPr>
        <w:tc>
          <w:tcPr>
            <w:tcW w:w="11057" w:type="dxa"/>
            <w:gridSpan w:val="4"/>
          </w:tcPr>
          <w:p w:rsidR="00505676" w:rsidRPr="007D23DD" w:rsidRDefault="00505676" w:rsidP="0039363D">
            <w:pPr>
              <w:jc w:val="center"/>
              <w:rPr>
                <w:b/>
              </w:rPr>
            </w:pPr>
            <w:r w:rsidRPr="007D23DD">
              <w:rPr>
                <w:b/>
                <w:color w:val="C00000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7D23DD">
                <w:rPr>
                  <w:b/>
                  <w:color w:val="C00000"/>
                </w:rPr>
                <w:t>30 кв. м</w:t>
              </w:r>
            </w:smartTag>
          </w:p>
        </w:tc>
      </w:tr>
      <w:tr w:rsidR="00505676" w:rsidRPr="008F5D31" w:rsidTr="0039363D">
        <w:trPr>
          <w:trHeight w:val="675"/>
        </w:trPr>
        <w:tc>
          <w:tcPr>
            <w:tcW w:w="7372" w:type="dxa"/>
          </w:tcPr>
          <w:p w:rsidR="00505676" w:rsidRPr="008F5D31" w:rsidRDefault="00505676" w:rsidP="00C002C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Одноместное размещение</w:t>
            </w:r>
            <w:r w:rsidRPr="00C002CF">
              <w:rPr>
                <w:b/>
                <w:sz w:val="22"/>
                <w:szCs w:val="22"/>
              </w:rPr>
              <w:t xml:space="preserve"> (1 место-основное) корпус Аметист </w:t>
            </w:r>
            <w:r>
              <w:rPr>
                <w:b/>
                <w:sz w:val="22"/>
                <w:szCs w:val="22"/>
              </w:rPr>
              <w:t xml:space="preserve">300, 301, </w:t>
            </w:r>
          </w:p>
          <w:p w:rsidR="00505676" w:rsidRPr="008F5D31" w:rsidRDefault="00505676" w:rsidP="00F40C4C">
            <w:pPr>
              <w:jc w:val="both"/>
              <w:rPr>
                <w:b/>
              </w:rPr>
            </w:pPr>
            <w:r w:rsidRPr="00C002CF">
              <w:rPr>
                <w:b/>
                <w:sz w:val="22"/>
                <w:szCs w:val="22"/>
              </w:rPr>
              <w:t>Одноместн</w:t>
            </w:r>
            <w:r>
              <w:rPr>
                <w:b/>
                <w:sz w:val="22"/>
                <w:szCs w:val="22"/>
              </w:rPr>
              <w:t>ое</w:t>
            </w:r>
            <w:r w:rsidRPr="00C002CF">
              <w:rPr>
                <w:b/>
                <w:sz w:val="22"/>
                <w:szCs w:val="22"/>
              </w:rPr>
              <w:t xml:space="preserve"> р</w:t>
            </w:r>
            <w:r>
              <w:rPr>
                <w:b/>
                <w:sz w:val="22"/>
                <w:szCs w:val="22"/>
              </w:rPr>
              <w:t>азмещение</w:t>
            </w:r>
            <w:r w:rsidRPr="00C002CF">
              <w:rPr>
                <w:b/>
                <w:sz w:val="22"/>
                <w:szCs w:val="22"/>
              </w:rPr>
              <w:t xml:space="preserve"> (1 место-основное) корпус</w:t>
            </w:r>
            <w:r>
              <w:rPr>
                <w:b/>
                <w:sz w:val="22"/>
                <w:szCs w:val="22"/>
              </w:rPr>
              <w:t xml:space="preserve"> Сапфир 440</w:t>
            </w:r>
          </w:p>
        </w:tc>
        <w:tc>
          <w:tcPr>
            <w:tcW w:w="1417" w:type="dxa"/>
          </w:tcPr>
          <w:p w:rsidR="00505676" w:rsidRPr="00C002CF" w:rsidRDefault="00505676" w:rsidP="00C002CF">
            <w:pPr>
              <w:jc w:val="center"/>
              <w:rPr>
                <w:b/>
              </w:rPr>
            </w:pPr>
            <w:r w:rsidRPr="00C002CF">
              <w:rPr>
                <w:b/>
                <w:sz w:val="22"/>
                <w:szCs w:val="22"/>
              </w:rPr>
              <w:t>4 400</w:t>
            </w:r>
          </w:p>
        </w:tc>
        <w:tc>
          <w:tcPr>
            <w:tcW w:w="1134" w:type="dxa"/>
          </w:tcPr>
          <w:p w:rsidR="00505676" w:rsidRPr="00C002CF" w:rsidRDefault="00505676" w:rsidP="00C002CF">
            <w:pPr>
              <w:jc w:val="center"/>
              <w:rPr>
                <w:b/>
              </w:rPr>
            </w:pPr>
            <w:r w:rsidRPr="00C002CF">
              <w:rPr>
                <w:b/>
                <w:sz w:val="22"/>
                <w:szCs w:val="22"/>
              </w:rPr>
              <w:t>4 550</w:t>
            </w:r>
          </w:p>
        </w:tc>
        <w:tc>
          <w:tcPr>
            <w:tcW w:w="1134" w:type="dxa"/>
          </w:tcPr>
          <w:p w:rsidR="00505676" w:rsidRPr="00C002CF" w:rsidRDefault="00505676" w:rsidP="00C002CF">
            <w:pPr>
              <w:jc w:val="center"/>
              <w:rPr>
                <w:b/>
              </w:rPr>
            </w:pPr>
            <w:r w:rsidRPr="00C002CF">
              <w:rPr>
                <w:b/>
                <w:sz w:val="22"/>
                <w:szCs w:val="22"/>
              </w:rPr>
              <w:t>4 700</w:t>
            </w:r>
          </w:p>
        </w:tc>
      </w:tr>
      <w:tr w:rsidR="00505676" w:rsidRPr="008F5D31" w:rsidTr="00C002CF">
        <w:trPr>
          <w:trHeight w:val="361"/>
        </w:trPr>
        <w:tc>
          <w:tcPr>
            <w:tcW w:w="7372" w:type="dxa"/>
          </w:tcPr>
          <w:p w:rsidR="00505676" w:rsidRPr="00C002CF" w:rsidRDefault="00505676" w:rsidP="0039363D">
            <w:pPr>
              <w:jc w:val="both"/>
            </w:pPr>
            <w:r w:rsidRPr="00C002CF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417" w:type="dxa"/>
          </w:tcPr>
          <w:p w:rsidR="00505676" w:rsidRPr="00C002CF" w:rsidRDefault="00505676" w:rsidP="000D1142">
            <w:pPr>
              <w:jc w:val="center"/>
            </w:pPr>
            <w:r w:rsidRPr="00C002CF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45</w:t>
            </w:r>
            <w:r w:rsidRPr="00C002C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05676" w:rsidRPr="00C002CF" w:rsidRDefault="00505676" w:rsidP="000D1142">
            <w:pPr>
              <w:jc w:val="center"/>
            </w:pPr>
            <w:r w:rsidRPr="00C002CF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60</w:t>
            </w:r>
            <w:r w:rsidRPr="00C002C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05676" w:rsidRPr="00C002CF" w:rsidRDefault="00505676" w:rsidP="000D1142">
            <w:pPr>
              <w:jc w:val="center"/>
            </w:pPr>
            <w:r w:rsidRPr="00C002CF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75</w:t>
            </w:r>
            <w:r w:rsidRPr="00C002CF">
              <w:rPr>
                <w:sz w:val="22"/>
                <w:szCs w:val="22"/>
              </w:rPr>
              <w:t>0</w:t>
            </w:r>
          </w:p>
        </w:tc>
      </w:tr>
      <w:tr w:rsidR="00505676" w:rsidRPr="008F5D31" w:rsidTr="00C002CF">
        <w:trPr>
          <w:trHeight w:val="267"/>
        </w:trPr>
        <w:tc>
          <w:tcPr>
            <w:tcW w:w="7372" w:type="dxa"/>
          </w:tcPr>
          <w:p w:rsidR="00505676" w:rsidRPr="00C002CF" w:rsidRDefault="00505676" w:rsidP="0039363D">
            <w:pPr>
              <w:jc w:val="both"/>
            </w:pPr>
            <w:r w:rsidRPr="00C002CF">
              <w:rPr>
                <w:sz w:val="22"/>
                <w:szCs w:val="22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05676" w:rsidRPr="00C002CF" w:rsidRDefault="00505676" w:rsidP="000D1142">
            <w:pPr>
              <w:jc w:val="center"/>
              <w:rPr>
                <w:color w:val="E36C0A"/>
              </w:rPr>
            </w:pPr>
            <w:r w:rsidRPr="00C002CF">
              <w:rPr>
                <w:color w:val="E36C0A"/>
                <w:sz w:val="22"/>
                <w:szCs w:val="22"/>
              </w:rPr>
              <w:t xml:space="preserve">1 </w:t>
            </w:r>
            <w:r>
              <w:rPr>
                <w:color w:val="E36C0A"/>
                <w:sz w:val="22"/>
                <w:szCs w:val="22"/>
              </w:rPr>
              <w:t>705</w:t>
            </w:r>
          </w:p>
        </w:tc>
        <w:tc>
          <w:tcPr>
            <w:tcW w:w="1134" w:type="dxa"/>
          </w:tcPr>
          <w:p w:rsidR="00505676" w:rsidRPr="00C002CF" w:rsidRDefault="00505676" w:rsidP="000D1142">
            <w:pPr>
              <w:jc w:val="center"/>
              <w:rPr>
                <w:color w:val="E36C0A"/>
              </w:rPr>
            </w:pPr>
            <w:r w:rsidRPr="00C002CF">
              <w:rPr>
                <w:color w:val="E36C0A"/>
                <w:sz w:val="22"/>
                <w:szCs w:val="22"/>
              </w:rPr>
              <w:t xml:space="preserve">1 </w:t>
            </w:r>
            <w:r>
              <w:rPr>
                <w:color w:val="E36C0A"/>
                <w:sz w:val="22"/>
                <w:szCs w:val="22"/>
              </w:rPr>
              <w:t>810</w:t>
            </w:r>
          </w:p>
        </w:tc>
        <w:tc>
          <w:tcPr>
            <w:tcW w:w="1134" w:type="dxa"/>
          </w:tcPr>
          <w:p w:rsidR="00505676" w:rsidRPr="00C002CF" w:rsidRDefault="00505676" w:rsidP="000D1142">
            <w:pPr>
              <w:jc w:val="center"/>
              <w:rPr>
                <w:color w:val="E36C0A"/>
              </w:rPr>
            </w:pPr>
            <w:r w:rsidRPr="00C002CF">
              <w:rPr>
                <w:color w:val="E36C0A"/>
                <w:sz w:val="22"/>
                <w:szCs w:val="22"/>
              </w:rPr>
              <w:t xml:space="preserve">1 </w:t>
            </w:r>
            <w:r>
              <w:rPr>
                <w:color w:val="E36C0A"/>
                <w:sz w:val="22"/>
                <w:szCs w:val="22"/>
              </w:rPr>
              <w:t>915</w:t>
            </w:r>
          </w:p>
        </w:tc>
      </w:tr>
      <w:tr w:rsidR="00505676" w:rsidRPr="008F5D31" w:rsidTr="006075BE">
        <w:trPr>
          <w:trHeight w:val="267"/>
        </w:trPr>
        <w:tc>
          <w:tcPr>
            <w:tcW w:w="11057" w:type="dxa"/>
            <w:gridSpan w:val="4"/>
          </w:tcPr>
          <w:p w:rsidR="00505676" w:rsidRPr="00C16E45" w:rsidRDefault="00505676" w:rsidP="00C002CF">
            <w:pPr>
              <w:jc w:val="center"/>
              <w:rPr>
                <w:b/>
                <w:color w:val="E36C0A"/>
              </w:rPr>
            </w:pPr>
            <w:r w:rsidRPr="00C16E45">
              <w:rPr>
                <w:b/>
                <w:color w:val="C00000"/>
              </w:rPr>
              <w:t>Люкс однокомнатный корпус Алмаз</w:t>
            </w:r>
          </w:p>
        </w:tc>
      </w:tr>
      <w:tr w:rsidR="00505676" w:rsidRPr="008F5D31" w:rsidTr="00C002CF">
        <w:trPr>
          <w:trHeight w:val="267"/>
        </w:trPr>
        <w:tc>
          <w:tcPr>
            <w:tcW w:w="7372" w:type="dxa"/>
          </w:tcPr>
          <w:p w:rsidR="00505676" w:rsidRPr="00C002CF" w:rsidRDefault="00505676" w:rsidP="0039363D">
            <w:pPr>
              <w:jc w:val="both"/>
            </w:pPr>
            <w:r>
              <w:rPr>
                <w:b/>
                <w:sz w:val="22"/>
                <w:szCs w:val="22"/>
              </w:rPr>
              <w:t>Одноместное размещение</w:t>
            </w:r>
            <w:r>
              <w:rPr>
                <w:sz w:val="22"/>
                <w:szCs w:val="22"/>
              </w:rPr>
              <w:t>( 1 место- основное)</w:t>
            </w:r>
          </w:p>
        </w:tc>
        <w:tc>
          <w:tcPr>
            <w:tcW w:w="1417" w:type="dxa"/>
          </w:tcPr>
          <w:p w:rsidR="00505676" w:rsidRPr="00CA75D1" w:rsidRDefault="00505676" w:rsidP="00C002CF">
            <w:pPr>
              <w:jc w:val="center"/>
            </w:pPr>
            <w:r w:rsidRPr="00CA75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05676" w:rsidRPr="00CA75D1" w:rsidRDefault="00505676" w:rsidP="00C002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05676" w:rsidRPr="00CA75D1" w:rsidRDefault="00505676" w:rsidP="00C002CF">
            <w:pPr>
              <w:jc w:val="center"/>
              <w:rPr>
                <w:b/>
              </w:rPr>
            </w:pPr>
            <w:r w:rsidRPr="00CA75D1">
              <w:rPr>
                <w:b/>
                <w:sz w:val="22"/>
                <w:szCs w:val="22"/>
              </w:rPr>
              <w:t>4 700</w:t>
            </w:r>
          </w:p>
        </w:tc>
      </w:tr>
      <w:tr w:rsidR="00505676" w:rsidRPr="008F5D31" w:rsidTr="00C002CF">
        <w:trPr>
          <w:trHeight w:val="267"/>
        </w:trPr>
        <w:tc>
          <w:tcPr>
            <w:tcW w:w="7372" w:type="dxa"/>
          </w:tcPr>
          <w:p w:rsidR="00505676" w:rsidRPr="00C002CF" w:rsidRDefault="00505676" w:rsidP="0039363D">
            <w:pPr>
              <w:jc w:val="both"/>
            </w:pPr>
            <w:r w:rsidRPr="00CA75D1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417" w:type="dxa"/>
          </w:tcPr>
          <w:p w:rsidR="00505676" w:rsidRPr="00C002CF" w:rsidRDefault="00505676" w:rsidP="00C002CF">
            <w:pPr>
              <w:jc w:val="center"/>
              <w:rPr>
                <w:color w:val="E36C0A"/>
              </w:rPr>
            </w:pPr>
          </w:p>
        </w:tc>
        <w:tc>
          <w:tcPr>
            <w:tcW w:w="1134" w:type="dxa"/>
          </w:tcPr>
          <w:p w:rsidR="00505676" w:rsidRPr="00C002CF" w:rsidRDefault="00505676" w:rsidP="00C002CF">
            <w:pPr>
              <w:jc w:val="center"/>
              <w:rPr>
                <w:color w:val="E36C0A"/>
              </w:rPr>
            </w:pPr>
          </w:p>
        </w:tc>
        <w:tc>
          <w:tcPr>
            <w:tcW w:w="1134" w:type="dxa"/>
          </w:tcPr>
          <w:p w:rsidR="00505676" w:rsidRPr="00C002CF" w:rsidRDefault="00505676" w:rsidP="000D1142">
            <w:pPr>
              <w:jc w:val="center"/>
              <w:rPr>
                <w:color w:val="E36C0A"/>
              </w:rPr>
            </w:pPr>
            <w:r w:rsidRPr="00CA75D1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75</w:t>
            </w:r>
            <w:r w:rsidRPr="00CA75D1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676" w:rsidRPr="008F5D31" w:rsidTr="00C002CF">
        <w:trPr>
          <w:trHeight w:val="267"/>
        </w:trPr>
        <w:tc>
          <w:tcPr>
            <w:tcW w:w="7372" w:type="dxa"/>
          </w:tcPr>
          <w:p w:rsidR="00505676" w:rsidRPr="00C002CF" w:rsidRDefault="00505676" w:rsidP="0039363D">
            <w:pPr>
              <w:jc w:val="both"/>
            </w:pPr>
            <w:r w:rsidRPr="00CA75D1">
              <w:rPr>
                <w:sz w:val="22"/>
                <w:szCs w:val="22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05676" w:rsidRPr="00C002CF" w:rsidRDefault="00505676" w:rsidP="00C002CF">
            <w:pPr>
              <w:jc w:val="center"/>
              <w:rPr>
                <w:color w:val="E36C0A"/>
              </w:rPr>
            </w:pPr>
          </w:p>
        </w:tc>
        <w:tc>
          <w:tcPr>
            <w:tcW w:w="1134" w:type="dxa"/>
          </w:tcPr>
          <w:p w:rsidR="00505676" w:rsidRPr="00C002CF" w:rsidRDefault="00505676" w:rsidP="00C002CF">
            <w:pPr>
              <w:jc w:val="center"/>
              <w:rPr>
                <w:color w:val="E36C0A"/>
              </w:rPr>
            </w:pPr>
          </w:p>
        </w:tc>
        <w:tc>
          <w:tcPr>
            <w:tcW w:w="1134" w:type="dxa"/>
          </w:tcPr>
          <w:p w:rsidR="00505676" w:rsidRPr="00C002CF" w:rsidRDefault="00505676" w:rsidP="000D1142">
            <w:pPr>
              <w:jc w:val="center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1 915</w:t>
            </w:r>
          </w:p>
        </w:tc>
      </w:tr>
      <w:tr w:rsidR="00505676" w:rsidRPr="008F5D31" w:rsidTr="003A2477">
        <w:trPr>
          <w:trHeight w:val="267"/>
        </w:trPr>
        <w:tc>
          <w:tcPr>
            <w:tcW w:w="11057" w:type="dxa"/>
            <w:gridSpan w:val="4"/>
          </w:tcPr>
          <w:p w:rsidR="00505676" w:rsidRPr="00C16E45" w:rsidRDefault="00505676" w:rsidP="00CA75D1">
            <w:pPr>
              <w:jc w:val="center"/>
              <w:rPr>
                <w:b/>
                <w:color w:val="E36C0A"/>
              </w:rPr>
            </w:pPr>
            <w:r w:rsidRPr="00C16E45">
              <w:rPr>
                <w:b/>
                <w:color w:val="C00000"/>
              </w:rPr>
              <w:t>Люкс двухкомнатный корпус Алмаз</w:t>
            </w:r>
          </w:p>
        </w:tc>
      </w:tr>
      <w:tr w:rsidR="00505676" w:rsidRPr="008F5D31" w:rsidTr="00C002CF">
        <w:trPr>
          <w:trHeight w:val="267"/>
        </w:trPr>
        <w:tc>
          <w:tcPr>
            <w:tcW w:w="7372" w:type="dxa"/>
          </w:tcPr>
          <w:p w:rsidR="00505676" w:rsidRPr="00CA75D1" w:rsidRDefault="00505676" w:rsidP="0039363D">
            <w:pPr>
              <w:jc w:val="both"/>
            </w:pPr>
            <w:r>
              <w:rPr>
                <w:b/>
                <w:sz w:val="22"/>
                <w:szCs w:val="22"/>
              </w:rPr>
              <w:t>Одноместное размещение</w:t>
            </w:r>
            <w:r w:rsidRPr="00CA75D1">
              <w:rPr>
                <w:sz w:val="22"/>
                <w:szCs w:val="22"/>
              </w:rPr>
              <w:t>( 1 место- основное)</w:t>
            </w:r>
          </w:p>
        </w:tc>
        <w:tc>
          <w:tcPr>
            <w:tcW w:w="1417" w:type="dxa"/>
          </w:tcPr>
          <w:p w:rsidR="00505676" w:rsidRPr="00C002CF" w:rsidRDefault="00505676" w:rsidP="00C002CF">
            <w:pPr>
              <w:jc w:val="center"/>
              <w:rPr>
                <w:color w:val="E36C0A"/>
              </w:rPr>
            </w:pPr>
          </w:p>
        </w:tc>
        <w:tc>
          <w:tcPr>
            <w:tcW w:w="1134" w:type="dxa"/>
          </w:tcPr>
          <w:p w:rsidR="00505676" w:rsidRPr="00C002CF" w:rsidRDefault="00505676" w:rsidP="00C002CF">
            <w:pPr>
              <w:jc w:val="center"/>
              <w:rPr>
                <w:color w:val="E36C0A"/>
              </w:rPr>
            </w:pPr>
          </w:p>
        </w:tc>
        <w:tc>
          <w:tcPr>
            <w:tcW w:w="1134" w:type="dxa"/>
          </w:tcPr>
          <w:p w:rsidR="00505676" w:rsidRPr="00CA75D1" w:rsidRDefault="00505676" w:rsidP="00C002CF">
            <w:pPr>
              <w:jc w:val="center"/>
              <w:rPr>
                <w:b/>
                <w:color w:val="E36C0A"/>
              </w:rPr>
            </w:pPr>
            <w:r w:rsidRPr="00CA75D1">
              <w:rPr>
                <w:b/>
                <w:sz w:val="22"/>
                <w:szCs w:val="22"/>
              </w:rPr>
              <w:t>5 000</w:t>
            </w:r>
          </w:p>
        </w:tc>
      </w:tr>
      <w:tr w:rsidR="00505676" w:rsidRPr="008F5D31" w:rsidTr="00C002CF">
        <w:trPr>
          <w:trHeight w:val="267"/>
        </w:trPr>
        <w:tc>
          <w:tcPr>
            <w:tcW w:w="7372" w:type="dxa"/>
          </w:tcPr>
          <w:p w:rsidR="00505676" w:rsidRPr="00CA75D1" w:rsidRDefault="00505676" w:rsidP="0039363D">
            <w:pPr>
              <w:jc w:val="both"/>
            </w:pPr>
            <w:r w:rsidRPr="00CA75D1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417" w:type="dxa"/>
          </w:tcPr>
          <w:p w:rsidR="00505676" w:rsidRPr="00C002CF" w:rsidRDefault="00505676" w:rsidP="00C002CF">
            <w:pPr>
              <w:jc w:val="center"/>
              <w:rPr>
                <w:color w:val="E36C0A"/>
              </w:rPr>
            </w:pPr>
          </w:p>
        </w:tc>
        <w:tc>
          <w:tcPr>
            <w:tcW w:w="1134" w:type="dxa"/>
          </w:tcPr>
          <w:p w:rsidR="00505676" w:rsidRPr="00C002CF" w:rsidRDefault="00505676" w:rsidP="00C002CF">
            <w:pPr>
              <w:jc w:val="center"/>
              <w:rPr>
                <w:color w:val="E36C0A"/>
              </w:rPr>
            </w:pPr>
          </w:p>
        </w:tc>
        <w:tc>
          <w:tcPr>
            <w:tcW w:w="1134" w:type="dxa"/>
          </w:tcPr>
          <w:p w:rsidR="00505676" w:rsidRDefault="00505676" w:rsidP="000D1142">
            <w:pPr>
              <w:jc w:val="center"/>
              <w:rPr>
                <w:color w:val="E36C0A"/>
              </w:rPr>
            </w:pPr>
            <w:r w:rsidRPr="00CA75D1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75</w:t>
            </w:r>
            <w:r w:rsidRPr="00CA75D1">
              <w:rPr>
                <w:sz w:val="22"/>
                <w:szCs w:val="22"/>
              </w:rPr>
              <w:t>0</w:t>
            </w:r>
          </w:p>
        </w:tc>
      </w:tr>
      <w:tr w:rsidR="00505676" w:rsidRPr="008F5D31" w:rsidTr="00C002CF">
        <w:trPr>
          <w:trHeight w:val="267"/>
        </w:trPr>
        <w:tc>
          <w:tcPr>
            <w:tcW w:w="7372" w:type="dxa"/>
          </w:tcPr>
          <w:p w:rsidR="00505676" w:rsidRPr="00CA75D1" w:rsidRDefault="00505676" w:rsidP="0039363D">
            <w:pPr>
              <w:jc w:val="both"/>
            </w:pPr>
            <w:r w:rsidRPr="00CA75D1">
              <w:rPr>
                <w:sz w:val="22"/>
                <w:szCs w:val="22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05676" w:rsidRPr="00C002CF" w:rsidRDefault="00505676" w:rsidP="00C002CF">
            <w:pPr>
              <w:jc w:val="center"/>
              <w:rPr>
                <w:color w:val="E36C0A"/>
              </w:rPr>
            </w:pPr>
          </w:p>
        </w:tc>
        <w:tc>
          <w:tcPr>
            <w:tcW w:w="1134" w:type="dxa"/>
          </w:tcPr>
          <w:p w:rsidR="00505676" w:rsidRPr="00C002CF" w:rsidRDefault="00505676" w:rsidP="00C002CF">
            <w:pPr>
              <w:jc w:val="center"/>
              <w:rPr>
                <w:color w:val="E36C0A"/>
              </w:rPr>
            </w:pPr>
          </w:p>
        </w:tc>
        <w:tc>
          <w:tcPr>
            <w:tcW w:w="1134" w:type="dxa"/>
          </w:tcPr>
          <w:p w:rsidR="00505676" w:rsidRDefault="00505676" w:rsidP="000D1142">
            <w:pPr>
              <w:jc w:val="center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1 915</w:t>
            </w:r>
          </w:p>
        </w:tc>
      </w:tr>
      <w:tr w:rsidR="00505676" w:rsidRPr="008F5D31" w:rsidTr="006D1DAB">
        <w:trPr>
          <w:trHeight w:val="267"/>
        </w:trPr>
        <w:tc>
          <w:tcPr>
            <w:tcW w:w="11057" w:type="dxa"/>
            <w:gridSpan w:val="4"/>
          </w:tcPr>
          <w:p w:rsidR="00505676" w:rsidRPr="00C16E45" w:rsidRDefault="00505676" w:rsidP="00F40C4C">
            <w:pPr>
              <w:jc w:val="center"/>
              <w:rPr>
                <w:b/>
                <w:color w:val="E36C0A"/>
              </w:rPr>
            </w:pPr>
            <w:r w:rsidRPr="00C16E45">
              <w:rPr>
                <w:b/>
                <w:color w:val="C00000"/>
              </w:rPr>
              <w:t>Апартаменты корпус Алмаз</w:t>
            </w:r>
          </w:p>
        </w:tc>
      </w:tr>
      <w:tr w:rsidR="00505676" w:rsidRPr="008F5D31" w:rsidTr="00C002CF">
        <w:trPr>
          <w:trHeight w:val="267"/>
        </w:trPr>
        <w:tc>
          <w:tcPr>
            <w:tcW w:w="7372" w:type="dxa"/>
          </w:tcPr>
          <w:p w:rsidR="00505676" w:rsidRPr="00CA75D1" w:rsidRDefault="00505676" w:rsidP="0039363D">
            <w:pPr>
              <w:jc w:val="both"/>
            </w:pPr>
            <w:r>
              <w:rPr>
                <w:b/>
                <w:sz w:val="22"/>
                <w:szCs w:val="22"/>
              </w:rPr>
              <w:t>Одноместное размещение</w:t>
            </w:r>
            <w:r w:rsidRPr="00F40C4C">
              <w:rPr>
                <w:sz w:val="22"/>
                <w:szCs w:val="22"/>
              </w:rPr>
              <w:t>( 1 место- основное)</w:t>
            </w:r>
          </w:p>
        </w:tc>
        <w:tc>
          <w:tcPr>
            <w:tcW w:w="1417" w:type="dxa"/>
          </w:tcPr>
          <w:p w:rsidR="00505676" w:rsidRPr="00C002CF" w:rsidRDefault="00505676" w:rsidP="00C002CF">
            <w:pPr>
              <w:jc w:val="center"/>
              <w:rPr>
                <w:color w:val="E36C0A"/>
              </w:rPr>
            </w:pPr>
          </w:p>
        </w:tc>
        <w:tc>
          <w:tcPr>
            <w:tcW w:w="1134" w:type="dxa"/>
          </w:tcPr>
          <w:p w:rsidR="00505676" w:rsidRPr="00C002CF" w:rsidRDefault="00505676" w:rsidP="00C002CF">
            <w:pPr>
              <w:jc w:val="center"/>
              <w:rPr>
                <w:color w:val="E36C0A"/>
              </w:rPr>
            </w:pPr>
          </w:p>
        </w:tc>
        <w:tc>
          <w:tcPr>
            <w:tcW w:w="1134" w:type="dxa"/>
          </w:tcPr>
          <w:p w:rsidR="00505676" w:rsidRPr="00F40C4C" w:rsidRDefault="00505676" w:rsidP="00C002CF">
            <w:pPr>
              <w:jc w:val="center"/>
              <w:rPr>
                <w:b/>
              </w:rPr>
            </w:pPr>
            <w:r w:rsidRPr="00F40C4C">
              <w:rPr>
                <w:b/>
                <w:sz w:val="22"/>
                <w:szCs w:val="22"/>
              </w:rPr>
              <w:t>5 500</w:t>
            </w:r>
          </w:p>
        </w:tc>
      </w:tr>
      <w:tr w:rsidR="00505676" w:rsidRPr="008F5D31" w:rsidTr="00C002CF">
        <w:trPr>
          <w:trHeight w:val="267"/>
        </w:trPr>
        <w:tc>
          <w:tcPr>
            <w:tcW w:w="7372" w:type="dxa"/>
          </w:tcPr>
          <w:p w:rsidR="00505676" w:rsidRPr="00CA75D1" w:rsidRDefault="00505676" w:rsidP="0039363D">
            <w:pPr>
              <w:jc w:val="both"/>
            </w:pPr>
            <w:r w:rsidRPr="00F40C4C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417" w:type="dxa"/>
          </w:tcPr>
          <w:p w:rsidR="00505676" w:rsidRPr="00C002CF" w:rsidRDefault="00505676" w:rsidP="00C002CF">
            <w:pPr>
              <w:jc w:val="center"/>
              <w:rPr>
                <w:color w:val="E36C0A"/>
              </w:rPr>
            </w:pPr>
          </w:p>
        </w:tc>
        <w:tc>
          <w:tcPr>
            <w:tcW w:w="1134" w:type="dxa"/>
          </w:tcPr>
          <w:p w:rsidR="00505676" w:rsidRPr="00C002CF" w:rsidRDefault="00505676" w:rsidP="00C002CF">
            <w:pPr>
              <w:jc w:val="center"/>
              <w:rPr>
                <w:color w:val="E36C0A"/>
              </w:rPr>
            </w:pPr>
          </w:p>
        </w:tc>
        <w:tc>
          <w:tcPr>
            <w:tcW w:w="1134" w:type="dxa"/>
          </w:tcPr>
          <w:p w:rsidR="00505676" w:rsidRPr="00F40C4C" w:rsidRDefault="00505676" w:rsidP="000D1142">
            <w:pPr>
              <w:jc w:val="center"/>
            </w:pPr>
            <w:r w:rsidRPr="00F40C4C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75</w:t>
            </w:r>
            <w:r w:rsidRPr="00F40C4C">
              <w:rPr>
                <w:sz w:val="22"/>
                <w:szCs w:val="22"/>
              </w:rPr>
              <w:t>0</w:t>
            </w:r>
          </w:p>
        </w:tc>
      </w:tr>
      <w:tr w:rsidR="00505676" w:rsidRPr="008F5D31" w:rsidTr="00C002CF">
        <w:trPr>
          <w:trHeight w:val="267"/>
        </w:trPr>
        <w:tc>
          <w:tcPr>
            <w:tcW w:w="7372" w:type="dxa"/>
          </w:tcPr>
          <w:p w:rsidR="00505676" w:rsidRPr="00CA75D1" w:rsidRDefault="00505676" w:rsidP="0039363D">
            <w:pPr>
              <w:jc w:val="both"/>
            </w:pPr>
            <w:r w:rsidRPr="00F40C4C">
              <w:rPr>
                <w:sz w:val="22"/>
                <w:szCs w:val="22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05676" w:rsidRPr="00C002CF" w:rsidRDefault="00505676" w:rsidP="00C002CF">
            <w:pPr>
              <w:jc w:val="center"/>
              <w:rPr>
                <w:color w:val="E36C0A"/>
              </w:rPr>
            </w:pPr>
          </w:p>
        </w:tc>
        <w:tc>
          <w:tcPr>
            <w:tcW w:w="1134" w:type="dxa"/>
          </w:tcPr>
          <w:p w:rsidR="00505676" w:rsidRPr="00C002CF" w:rsidRDefault="00505676" w:rsidP="00C002CF">
            <w:pPr>
              <w:jc w:val="center"/>
              <w:rPr>
                <w:color w:val="E36C0A"/>
              </w:rPr>
            </w:pPr>
          </w:p>
        </w:tc>
        <w:tc>
          <w:tcPr>
            <w:tcW w:w="1134" w:type="dxa"/>
          </w:tcPr>
          <w:p w:rsidR="00505676" w:rsidRDefault="00505676" w:rsidP="000D1142">
            <w:pPr>
              <w:jc w:val="center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1 915</w:t>
            </w:r>
          </w:p>
        </w:tc>
      </w:tr>
      <w:tr w:rsidR="00505676" w:rsidRPr="008F5D31" w:rsidTr="00E533A5">
        <w:trPr>
          <w:trHeight w:val="267"/>
        </w:trPr>
        <w:tc>
          <w:tcPr>
            <w:tcW w:w="11057" w:type="dxa"/>
            <w:gridSpan w:val="4"/>
          </w:tcPr>
          <w:p w:rsidR="00505676" w:rsidRPr="00C16E45" w:rsidRDefault="00505676" w:rsidP="00F40C4C">
            <w:pPr>
              <w:jc w:val="center"/>
              <w:rPr>
                <w:b/>
                <w:color w:val="E36C0A"/>
              </w:rPr>
            </w:pPr>
            <w:r w:rsidRPr="00C16E45">
              <w:rPr>
                <w:b/>
                <w:color w:val="C00000"/>
              </w:rPr>
              <w:t>Семейные коттеджи</w:t>
            </w:r>
          </w:p>
        </w:tc>
      </w:tr>
      <w:tr w:rsidR="00505676" w:rsidRPr="008F5D31" w:rsidTr="00FC0646">
        <w:trPr>
          <w:trHeight w:val="320"/>
        </w:trPr>
        <w:tc>
          <w:tcPr>
            <w:tcW w:w="7372" w:type="dxa"/>
          </w:tcPr>
          <w:p w:rsidR="00505676" w:rsidRPr="00F40C4C" w:rsidRDefault="00505676" w:rsidP="0039363D">
            <w:pPr>
              <w:jc w:val="both"/>
            </w:pPr>
            <w:r w:rsidRPr="00F40C4C">
              <w:rPr>
                <w:b/>
                <w:sz w:val="22"/>
                <w:szCs w:val="22"/>
              </w:rPr>
              <w:t>Одноместное размещение</w:t>
            </w:r>
            <w:r>
              <w:rPr>
                <w:sz w:val="22"/>
                <w:szCs w:val="22"/>
              </w:rPr>
              <w:t xml:space="preserve"> (1 место- основное) </w:t>
            </w:r>
            <w:r w:rsidRPr="00F40C4C">
              <w:rPr>
                <w:b/>
                <w:sz w:val="22"/>
                <w:szCs w:val="22"/>
              </w:rPr>
              <w:t>коттедж 1</w:t>
            </w:r>
          </w:p>
        </w:tc>
        <w:tc>
          <w:tcPr>
            <w:tcW w:w="1417" w:type="dxa"/>
          </w:tcPr>
          <w:p w:rsidR="00505676" w:rsidRPr="00F40C4C" w:rsidRDefault="00505676" w:rsidP="00C002CF">
            <w:pPr>
              <w:jc w:val="center"/>
              <w:rPr>
                <w:b/>
              </w:rPr>
            </w:pPr>
            <w:r w:rsidRPr="00F40C4C">
              <w:rPr>
                <w:b/>
              </w:rPr>
              <w:t>4 700</w:t>
            </w:r>
          </w:p>
        </w:tc>
        <w:tc>
          <w:tcPr>
            <w:tcW w:w="1134" w:type="dxa"/>
          </w:tcPr>
          <w:p w:rsidR="00505676" w:rsidRPr="00F40C4C" w:rsidRDefault="00505676" w:rsidP="00C002CF">
            <w:pPr>
              <w:jc w:val="center"/>
              <w:rPr>
                <w:b/>
              </w:rPr>
            </w:pPr>
            <w:r w:rsidRPr="00F40C4C">
              <w:rPr>
                <w:b/>
              </w:rPr>
              <w:t>4 850</w:t>
            </w:r>
          </w:p>
        </w:tc>
        <w:tc>
          <w:tcPr>
            <w:tcW w:w="1134" w:type="dxa"/>
          </w:tcPr>
          <w:p w:rsidR="00505676" w:rsidRPr="00F40C4C" w:rsidRDefault="00505676" w:rsidP="00C002CF">
            <w:pPr>
              <w:jc w:val="center"/>
              <w:rPr>
                <w:b/>
              </w:rPr>
            </w:pPr>
            <w:r w:rsidRPr="00F40C4C">
              <w:rPr>
                <w:b/>
              </w:rPr>
              <w:t>5 000</w:t>
            </w:r>
          </w:p>
        </w:tc>
      </w:tr>
      <w:tr w:rsidR="00505676" w:rsidRPr="008F5D31" w:rsidTr="00FC0646">
        <w:trPr>
          <w:trHeight w:val="267"/>
        </w:trPr>
        <w:tc>
          <w:tcPr>
            <w:tcW w:w="7372" w:type="dxa"/>
          </w:tcPr>
          <w:p w:rsidR="00505676" w:rsidRDefault="00505676" w:rsidP="0039363D">
            <w:pPr>
              <w:jc w:val="both"/>
            </w:pPr>
            <w:r w:rsidRPr="00F40C4C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417" w:type="dxa"/>
          </w:tcPr>
          <w:p w:rsidR="00505676" w:rsidRPr="00F40C4C" w:rsidRDefault="00505676" w:rsidP="000D1142">
            <w:pPr>
              <w:jc w:val="center"/>
            </w:pPr>
            <w:r w:rsidRPr="00F40C4C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45</w:t>
            </w:r>
            <w:r w:rsidRPr="00F40C4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05676" w:rsidRPr="00F40C4C" w:rsidRDefault="00505676" w:rsidP="000D1142">
            <w:pPr>
              <w:jc w:val="center"/>
            </w:pPr>
            <w:r w:rsidRPr="00F40C4C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60</w:t>
            </w:r>
            <w:r w:rsidRPr="00F40C4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05676" w:rsidRPr="00F40C4C" w:rsidRDefault="00505676" w:rsidP="000D1142">
            <w:pPr>
              <w:jc w:val="center"/>
            </w:pPr>
            <w:r w:rsidRPr="00F40C4C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75</w:t>
            </w:r>
            <w:r w:rsidRPr="00F40C4C">
              <w:rPr>
                <w:sz w:val="22"/>
                <w:szCs w:val="22"/>
              </w:rPr>
              <w:t>0</w:t>
            </w:r>
          </w:p>
        </w:tc>
      </w:tr>
      <w:tr w:rsidR="00505676" w:rsidRPr="008F5D31" w:rsidTr="002540AA">
        <w:trPr>
          <w:trHeight w:val="320"/>
        </w:trPr>
        <w:tc>
          <w:tcPr>
            <w:tcW w:w="7372" w:type="dxa"/>
          </w:tcPr>
          <w:p w:rsidR="00505676" w:rsidRDefault="00505676" w:rsidP="0039363D">
            <w:pPr>
              <w:jc w:val="both"/>
            </w:pPr>
            <w:r w:rsidRPr="00F40C4C">
              <w:rPr>
                <w:sz w:val="22"/>
                <w:szCs w:val="22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05676" w:rsidRPr="00F40C4C" w:rsidRDefault="00505676" w:rsidP="000D1142">
            <w:pPr>
              <w:jc w:val="center"/>
            </w:pPr>
            <w:r>
              <w:rPr>
                <w:sz w:val="22"/>
                <w:szCs w:val="22"/>
              </w:rPr>
              <w:t>1 705</w:t>
            </w:r>
          </w:p>
        </w:tc>
        <w:tc>
          <w:tcPr>
            <w:tcW w:w="1134" w:type="dxa"/>
          </w:tcPr>
          <w:p w:rsidR="00505676" w:rsidRPr="00F40C4C" w:rsidRDefault="00505676" w:rsidP="000D1142">
            <w:pPr>
              <w:jc w:val="center"/>
            </w:pPr>
            <w:r>
              <w:rPr>
                <w:sz w:val="22"/>
                <w:szCs w:val="22"/>
              </w:rPr>
              <w:t>1 810</w:t>
            </w:r>
          </w:p>
        </w:tc>
        <w:tc>
          <w:tcPr>
            <w:tcW w:w="1134" w:type="dxa"/>
          </w:tcPr>
          <w:p w:rsidR="00505676" w:rsidRPr="00F40C4C" w:rsidRDefault="00505676" w:rsidP="000D1142">
            <w:pPr>
              <w:jc w:val="center"/>
            </w:pPr>
            <w:r>
              <w:rPr>
                <w:sz w:val="22"/>
                <w:szCs w:val="22"/>
              </w:rPr>
              <w:t>1 915</w:t>
            </w:r>
          </w:p>
        </w:tc>
      </w:tr>
      <w:tr w:rsidR="00505676" w:rsidTr="00FC0646">
        <w:trPr>
          <w:trHeight w:val="319"/>
        </w:trPr>
        <w:tc>
          <w:tcPr>
            <w:tcW w:w="7372" w:type="dxa"/>
          </w:tcPr>
          <w:p w:rsidR="00505676" w:rsidRPr="00F40C4C" w:rsidRDefault="00505676" w:rsidP="00F40C4C">
            <w:pPr>
              <w:jc w:val="both"/>
            </w:pPr>
            <w:r w:rsidRPr="00F40C4C">
              <w:rPr>
                <w:b/>
                <w:sz w:val="22"/>
                <w:szCs w:val="22"/>
              </w:rPr>
              <w:t>Одноместное размещение</w:t>
            </w:r>
            <w:r>
              <w:rPr>
                <w:sz w:val="22"/>
                <w:szCs w:val="22"/>
              </w:rPr>
              <w:t xml:space="preserve"> (1 место- основное</w:t>
            </w:r>
            <w:r w:rsidRPr="00F40C4C">
              <w:rPr>
                <w:b/>
                <w:sz w:val="22"/>
                <w:szCs w:val="22"/>
              </w:rPr>
              <w:t>) коттедж 2,3,4</w:t>
            </w:r>
          </w:p>
        </w:tc>
        <w:tc>
          <w:tcPr>
            <w:tcW w:w="1417" w:type="dxa"/>
          </w:tcPr>
          <w:p w:rsidR="00505676" w:rsidRPr="00F40C4C" w:rsidRDefault="00505676" w:rsidP="000D1142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Pr="00F40C4C">
              <w:rPr>
                <w:b/>
              </w:rPr>
              <w:t>00</w:t>
            </w:r>
          </w:p>
        </w:tc>
        <w:tc>
          <w:tcPr>
            <w:tcW w:w="1134" w:type="dxa"/>
          </w:tcPr>
          <w:p w:rsidR="00505676" w:rsidRPr="00F40C4C" w:rsidRDefault="00505676" w:rsidP="000D1142">
            <w:pPr>
              <w:jc w:val="center"/>
              <w:rPr>
                <w:b/>
              </w:rPr>
            </w:pPr>
            <w:r w:rsidRPr="00F40C4C">
              <w:rPr>
                <w:b/>
              </w:rPr>
              <w:t xml:space="preserve">5 </w:t>
            </w:r>
            <w:r>
              <w:rPr>
                <w:b/>
              </w:rPr>
              <w:t>0</w:t>
            </w:r>
            <w:r w:rsidRPr="00F40C4C">
              <w:rPr>
                <w:b/>
              </w:rPr>
              <w:t>50</w:t>
            </w:r>
          </w:p>
        </w:tc>
        <w:tc>
          <w:tcPr>
            <w:tcW w:w="1134" w:type="dxa"/>
          </w:tcPr>
          <w:p w:rsidR="00505676" w:rsidRPr="00F40C4C" w:rsidRDefault="00505676" w:rsidP="000D1142">
            <w:pPr>
              <w:jc w:val="center"/>
              <w:rPr>
                <w:b/>
              </w:rPr>
            </w:pPr>
            <w:r w:rsidRPr="00F40C4C">
              <w:rPr>
                <w:b/>
              </w:rPr>
              <w:t xml:space="preserve">5 </w:t>
            </w:r>
            <w:r>
              <w:rPr>
                <w:b/>
              </w:rPr>
              <w:t>2</w:t>
            </w:r>
            <w:r w:rsidRPr="00F40C4C">
              <w:rPr>
                <w:b/>
              </w:rPr>
              <w:t>00</w:t>
            </w:r>
          </w:p>
        </w:tc>
      </w:tr>
      <w:tr w:rsidR="00505676" w:rsidTr="00FC0646">
        <w:trPr>
          <w:trHeight w:val="255"/>
        </w:trPr>
        <w:tc>
          <w:tcPr>
            <w:tcW w:w="7372" w:type="dxa"/>
          </w:tcPr>
          <w:p w:rsidR="00505676" w:rsidRDefault="00505676" w:rsidP="0039363D">
            <w:pPr>
              <w:jc w:val="both"/>
            </w:pPr>
            <w:r w:rsidRPr="00F40C4C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417" w:type="dxa"/>
          </w:tcPr>
          <w:p w:rsidR="00505676" w:rsidRPr="00F40C4C" w:rsidRDefault="00505676" w:rsidP="000D1142">
            <w:pPr>
              <w:jc w:val="center"/>
            </w:pPr>
            <w:r w:rsidRPr="00F40C4C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450</w:t>
            </w:r>
          </w:p>
        </w:tc>
        <w:tc>
          <w:tcPr>
            <w:tcW w:w="1134" w:type="dxa"/>
          </w:tcPr>
          <w:p w:rsidR="00505676" w:rsidRPr="00F40C4C" w:rsidRDefault="00505676" w:rsidP="000D1142">
            <w:pPr>
              <w:jc w:val="center"/>
            </w:pPr>
            <w:r w:rsidRPr="00F40C4C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60</w:t>
            </w:r>
            <w:r w:rsidRPr="00F40C4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05676" w:rsidRPr="00F40C4C" w:rsidRDefault="00505676" w:rsidP="000D1142">
            <w:pPr>
              <w:jc w:val="center"/>
            </w:pPr>
            <w:r w:rsidRPr="00F40C4C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75</w:t>
            </w:r>
            <w:r w:rsidRPr="00F40C4C">
              <w:rPr>
                <w:sz w:val="22"/>
                <w:szCs w:val="22"/>
              </w:rPr>
              <w:t>0</w:t>
            </w:r>
          </w:p>
        </w:tc>
      </w:tr>
      <w:tr w:rsidR="00505676" w:rsidTr="00FC0646">
        <w:trPr>
          <w:trHeight w:val="260"/>
        </w:trPr>
        <w:tc>
          <w:tcPr>
            <w:tcW w:w="7372" w:type="dxa"/>
          </w:tcPr>
          <w:p w:rsidR="00505676" w:rsidRDefault="00505676" w:rsidP="0039363D">
            <w:pPr>
              <w:jc w:val="both"/>
            </w:pPr>
            <w:r w:rsidRPr="00F40C4C">
              <w:rPr>
                <w:sz w:val="22"/>
                <w:szCs w:val="22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05676" w:rsidRPr="00F40C4C" w:rsidRDefault="00505676" w:rsidP="000D1142">
            <w:pPr>
              <w:jc w:val="center"/>
            </w:pPr>
            <w:r>
              <w:rPr>
                <w:sz w:val="22"/>
                <w:szCs w:val="22"/>
              </w:rPr>
              <w:t>1 705</w:t>
            </w:r>
          </w:p>
        </w:tc>
        <w:tc>
          <w:tcPr>
            <w:tcW w:w="1134" w:type="dxa"/>
          </w:tcPr>
          <w:p w:rsidR="00505676" w:rsidRPr="00F40C4C" w:rsidRDefault="00505676" w:rsidP="000D1142">
            <w:pPr>
              <w:jc w:val="center"/>
            </w:pPr>
            <w:r>
              <w:rPr>
                <w:sz w:val="22"/>
                <w:szCs w:val="22"/>
              </w:rPr>
              <w:t>1 810</w:t>
            </w:r>
          </w:p>
        </w:tc>
        <w:tc>
          <w:tcPr>
            <w:tcW w:w="1134" w:type="dxa"/>
          </w:tcPr>
          <w:p w:rsidR="00505676" w:rsidRPr="00F40C4C" w:rsidRDefault="00505676" w:rsidP="000D1142">
            <w:pPr>
              <w:jc w:val="center"/>
            </w:pPr>
            <w:r>
              <w:rPr>
                <w:sz w:val="22"/>
                <w:szCs w:val="22"/>
              </w:rPr>
              <w:t>1 915</w:t>
            </w:r>
          </w:p>
        </w:tc>
      </w:tr>
      <w:tr w:rsidR="00505676" w:rsidTr="00FC0646">
        <w:trPr>
          <w:trHeight w:val="218"/>
        </w:trPr>
        <w:tc>
          <w:tcPr>
            <w:tcW w:w="7372" w:type="dxa"/>
          </w:tcPr>
          <w:p w:rsidR="00505676" w:rsidRPr="00F40C4C" w:rsidRDefault="00505676" w:rsidP="00F40C4C">
            <w:pPr>
              <w:jc w:val="both"/>
            </w:pPr>
            <w:r w:rsidRPr="00F40C4C">
              <w:rPr>
                <w:b/>
                <w:sz w:val="22"/>
                <w:szCs w:val="22"/>
              </w:rPr>
              <w:t>Одноместное размещение</w:t>
            </w:r>
            <w:r>
              <w:rPr>
                <w:sz w:val="22"/>
                <w:szCs w:val="22"/>
              </w:rPr>
              <w:t xml:space="preserve"> (1 место- основное) </w:t>
            </w:r>
            <w:r w:rsidRPr="00F40C4C">
              <w:rPr>
                <w:b/>
                <w:sz w:val="22"/>
                <w:szCs w:val="22"/>
              </w:rPr>
              <w:t>коттедж 5,6,7,8</w:t>
            </w:r>
          </w:p>
        </w:tc>
        <w:tc>
          <w:tcPr>
            <w:tcW w:w="1417" w:type="dxa"/>
          </w:tcPr>
          <w:p w:rsidR="00505676" w:rsidRPr="00F40C4C" w:rsidRDefault="00505676" w:rsidP="000D1142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Pr="00F40C4C">
              <w:rPr>
                <w:b/>
              </w:rPr>
              <w:t>00</w:t>
            </w:r>
          </w:p>
        </w:tc>
        <w:tc>
          <w:tcPr>
            <w:tcW w:w="1134" w:type="dxa"/>
          </w:tcPr>
          <w:p w:rsidR="00505676" w:rsidRPr="00F40C4C" w:rsidRDefault="00505676" w:rsidP="000D1142">
            <w:pPr>
              <w:jc w:val="center"/>
              <w:rPr>
                <w:b/>
              </w:rPr>
            </w:pPr>
            <w:r w:rsidRPr="00F40C4C">
              <w:rPr>
                <w:b/>
              </w:rPr>
              <w:t xml:space="preserve">6 </w:t>
            </w:r>
            <w:r>
              <w:rPr>
                <w:b/>
              </w:rPr>
              <w:t>0</w:t>
            </w:r>
            <w:r w:rsidRPr="00F40C4C">
              <w:rPr>
                <w:b/>
              </w:rPr>
              <w:t>50</w:t>
            </w:r>
          </w:p>
        </w:tc>
        <w:tc>
          <w:tcPr>
            <w:tcW w:w="1134" w:type="dxa"/>
          </w:tcPr>
          <w:p w:rsidR="00505676" w:rsidRPr="00F40C4C" w:rsidRDefault="00505676" w:rsidP="0039363D">
            <w:pPr>
              <w:jc w:val="center"/>
              <w:rPr>
                <w:b/>
              </w:rPr>
            </w:pPr>
            <w:r w:rsidRPr="00F40C4C">
              <w:rPr>
                <w:b/>
              </w:rPr>
              <w:t>6 300</w:t>
            </w:r>
          </w:p>
        </w:tc>
      </w:tr>
      <w:tr w:rsidR="00505676" w:rsidTr="00FC0646">
        <w:trPr>
          <w:trHeight w:val="221"/>
        </w:trPr>
        <w:tc>
          <w:tcPr>
            <w:tcW w:w="7372" w:type="dxa"/>
          </w:tcPr>
          <w:p w:rsidR="00505676" w:rsidRDefault="00505676" w:rsidP="0039363D">
            <w:pPr>
              <w:jc w:val="both"/>
            </w:pPr>
            <w:r w:rsidRPr="00F40C4C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417" w:type="dxa"/>
          </w:tcPr>
          <w:p w:rsidR="00505676" w:rsidRPr="00F40C4C" w:rsidRDefault="00505676" w:rsidP="000D1142">
            <w:pPr>
              <w:jc w:val="center"/>
            </w:pPr>
            <w:r w:rsidRPr="00F40C4C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45</w:t>
            </w:r>
            <w:r w:rsidRPr="00F40C4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05676" w:rsidRPr="00F40C4C" w:rsidRDefault="00505676" w:rsidP="000D1142">
            <w:pPr>
              <w:jc w:val="center"/>
            </w:pPr>
            <w:r w:rsidRPr="00F40C4C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60</w:t>
            </w:r>
            <w:r w:rsidRPr="00F40C4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05676" w:rsidRPr="00F40C4C" w:rsidRDefault="00505676" w:rsidP="000D1142">
            <w:pPr>
              <w:jc w:val="center"/>
            </w:pPr>
            <w:r w:rsidRPr="00F40C4C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75</w:t>
            </w:r>
            <w:r w:rsidRPr="00F40C4C">
              <w:rPr>
                <w:sz w:val="22"/>
                <w:szCs w:val="22"/>
              </w:rPr>
              <w:t>0</w:t>
            </w:r>
          </w:p>
        </w:tc>
      </w:tr>
      <w:tr w:rsidR="00505676" w:rsidTr="002540AA">
        <w:trPr>
          <w:trHeight w:val="299"/>
        </w:trPr>
        <w:tc>
          <w:tcPr>
            <w:tcW w:w="7372" w:type="dxa"/>
          </w:tcPr>
          <w:p w:rsidR="00505676" w:rsidRDefault="00505676" w:rsidP="0039363D">
            <w:pPr>
              <w:jc w:val="both"/>
            </w:pPr>
            <w:r w:rsidRPr="00F40C4C">
              <w:rPr>
                <w:sz w:val="22"/>
                <w:szCs w:val="22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05676" w:rsidRPr="007E3D36" w:rsidRDefault="00505676" w:rsidP="000D1142">
            <w:pPr>
              <w:jc w:val="center"/>
            </w:pPr>
            <w:r w:rsidRPr="007E3D3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705</w:t>
            </w:r>
          </w:p>
        </w:tc>
        <w:tc>
          <w:tcPr>
            <w:tcW w:w="1134" w:type="dxa"/>
          </w:tcPr>
          <w:p w:rsidR="00505676" w:rsidRPr="007E3D36" w:rsidRDefault="00505676" w:rsidP="000D1142">
            <w:pPr>
              <w:jc w:val="center"/>
            </w:pPr>
            <w:r>
              <w:rPr>
                <w:sz w:val="22"/>
                <w:szCs w:val="22"/>
              </w:rPr>
              <w:t>1 810</w:t>
            </w:r>
          </w:p>
        </w:tc>
        <w:tc>
          <w:tcPr>
            <w:tcW w:w="1134" w:type="dxa"/>
          </w:tcPr>
          <w:p w:rsidR="00505676" w:rsidRPr="007E3D36" w:rsidRDefault="00505676" w:rsidP="000D1142">
            <w:pPr>
              <w:jc w:val="center"/>
            </w:pPr>
            <w:r w:rsidRPr="007E3D3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915</w:t>
            </w:r>
          </w:p>
        </w:tc>
      </w:tr>
      <w:tr w:rsidR="00505676" w:rsidTr="00FC0646">
        <w:trPr>
          <w:trHeight w:val="246"/>
        </w:trPr>
        <w:tc>
          <w:tcPr>
            <w:tcW w:w="11057" w:type="dxa"/>
            <w:gridSpan w:val="4"/>
          </w:tcPr>
          <w:p w:rsidR="00505676" w:rsidRPr="007E3D36" w:rsidRDefault="00505676" w:rsidP="002540AA">
            <w:pPr>
              <w:jc w:val="center"/>
            </w:pPr>
            <w:r>
              <w:rPr>
                <w:b/>
                <w:color w:val="C00000"/>
              </w:rPr>
              <w:t>Путевки без проживания</w:t>
            </w:r>
          </w:p>
        </w:tc>
      </w:tr>
      <w:tr w:rsidR="00505676" w:rsidTr="002540AA">
        <w:trPr>
          <w:trHeight w:val="221"/>
        </w:trPr>
        <w:tc>
          <w:tcPr>
            <w:tcW w:w="7372" w:type="dxa"/>
          </w:tcPr>
          <w:p w:rsidR="00505676" w:rsidRPr="00F40C4C" w:rsidRDefault="00505676" w:rsidP="0039363D">
            <w:pPr>
              <w:jc w:val="both"/>
            </w:pPr>
            <w:r>
              <w:rPr>
                <w:sz w:val="22"/>
                <w:szCs w:val="22"/>
              </w:rPr>
              <w:t>Путевка без проживания (курсовка)</w:t>
            </w:r>
          </w:p>
        </w:tc>
        <w:tc>
          <w:tcPr>
            <w:tcW w:w="1417" w:type="dxa"/>
          </w:tcPr>
          <w:p w:rsidR="00505676" w:rsidRPr="007E3D36" w:rsidRDefault="00505676" w:rsidP="0039363D">
            <w:pPr>
              <w:jc w:val="center"/>
            </w:pPr>
            <w:r>
              <w:rPr>
                <w:sz w:val="22"/>
                <w:szCs w:val="22"/>
              </w:rPr>
              <w:t>2 150</w:t>
            </w:r>
          </w:p>
        </w:tc>
        <w:tc>
          <w:tcPr>
            <w:tcW w:w="1134" w:type="dxa"/>
          </w:tcPr>
          <w:p w:rsidR="00505676" w:rsidRPr="007E3D36" w:rsidRDefault="00505676" w:rsidP="000D1142">
            <w:pPr>
              <w:jc w:val="center"/>
            </w:pPr>
            <w:r w:rsidRPr="007E3D3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30</w:t>
            </w:r>
            <w:r w:rsidRPr="007E3D3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05676" w:rsidRPr="007E3D36" w:rsidRDefault="00505676" w:rsidP="000D1142">
            <w:pPr>
              <w:jc w:val="center"/>
            </w:pPr>
            <w:r w:rsidRPr="007E3D3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45</w:t>
            </w:r>
            <w:r w:rsidRPr="007E3D36">
              <w:rPr>
                <w:sz w:val="22"/>
                <w:szCs w:val="22"/>
              </w:rPr>
              <w:t>0</w:t>
            </w:r>
          </w:p>
        </w:tc>
      </w:tr>
      <w:tr w:rsidR="00505676" w:rsidTr="002540AA">
        <w:trPr>
          <w:trHeight w:val="228"/>
        </w:trPr>
        <w:tc>
          <w:tcPr>
            <w:tcW w:w="7372" w:type="dxa"/>
          </w:tcPr>
          <w:p w:rsidR="00505676" w:rsidRDefault="00505676" w:rsidP="0039363D">
            <w:pPr>
              <w:jc w:val="both"/>
            </w:pPr>
            <w:r>
              <w:rPr>
                <w:sz w:val="22"/>
                <w:szCs w:val="22"/>
              </w:rPr>
              <w:t>Детская путевка без проживания (курсовка)</w:t>
            </w:r>
          </w:p>
        </w:tc>
        <w:tc>
          <w:tcPr>
            <w:tcW w:w="1417" w:type="dxa"/>
          </w:tcPr>
          <w:p w:rsidR="00505676" w:rsidRPr="007E3D36" w:rsidRDefault="00505676" w:rsidP="000D1142">
            <w:pPr>
              <w:jc w:val="center"/>
            </w:pPr>
            <w:r w:rsidRPr="007E3D3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505</w:t>
            </w:r>
          </w:p>
        </w:tc>
        <w:tc>
          <w:tcPr>
            <w:tcW w:w="1134" w:type="dxa"/>
          </w:tcPr>
          <w:p w:rsidR="00505676" w:rsidRPr="007E3D36" w:rsidRDefault="00505676" w:rsidP="000D1142">
            <w:pPr>
              <w:jc w:val="center"/>
            </w:pPr>
            <w:r w:rsidRPr="007E3D3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505676" w:rsidRPr="007E3D36" w:rsidRDefault="00505676" w:rsidP="000D1142">
            <w:pPr>
              <w:jc w:val="center"/>
            </w:pPr>
            <w:r w:rsidRPr="007E3D3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715</w:t>
            </w:r>
          </w:p>
        </w:tc>
      </w:tr>
    </w:tbl>
    <w:p w:rsidR="00505676" w:rsidRPr="008F5D31" w:rsidRDefault="00505676" w:rsidP="0029196F">
      <w:pPr>
        <w:rPr>
          <w:sz w:val="22"/>
          <w:szCs w:val="22"/>
        </w:rPr>
      </w:pPr>
    </w:p>
    <w:p w:rsidR="00505676" w:rsidRDefault="00505676" w:rsidP="001A51A4">
      <w:pPr>
        <w:jc w:val="center"/>
        <w:rPr>
          <w:b/>
        </w:rPr>
      </w:pPr>
      <w:r w:rsidRPr="001A51A4">
        <w:rPr>
          <w:b/>
        </w:rPr>
        <w:t>БУДЕМ РАДЫ ВИДЕТЬ ВАС  У НАС НА КУРОРТЕ КЛЮЧИ!</w:t>
      </w:r>
      <w:bookmarkStart w:id="0" w:name="_GoBack"/>
      <w:bookmarkEnd w:id="0"/>
    </w:p>
    <w:p w:rsidR="00505676" w:rsidRPr="001A51A4" w:rsidRDefault="00505676" w:rsidP="0029196F">
      <w:r w:rsidRPr="001A51A4">
        <w:t xml:space="preserve">По вопросам приобретения путевок обращаться: </w:t>
      </w:r>
      <w:r w:rsidRPr="002540AA">
        <w:rPr>
          <w:b/>
        </w:rPr>
        <w:t>8(800) 777-47-35, 8-342-2058398</w:t>
      </w:r>
      <w:r w:rsidRPr="001A51A4">
        <w:t>звонок по России бесплатный</w:t>
      </w:r>
    </w:p>
    <w:p w:rsidR="00505676" w:rsidRPr="001A51A4" w:rsidRDefault="00505676" w:rsidP="0029196F">
      <w:pPr>
        <w:rPr>
          <w:b/>
        </w:rPr>
      </w:pPr>
      <w:r w:rsidRPr="001A51A4">
        <w:rPr>
          <w:b/>
        </w:rPr>
        <w:t>ЗАО «Курорт Ключи» тел. (34275) 33-271, 33-180,33-395, факс (34275) 33-329</w:t>
      </w:r>
    </w:p>
    <w:p w:rsidR="00505676" w:rsidRPr="001A51A4" w:rsidRDefault="00505676" w:rsidP="0029196F">
      <w:pPr>
        <w:rPr>
          <w:b/>
          <w:lang w:val="en-US"/>
        </w:rPr>
      </w:pPr>
      <w:hyperlink r:id="rId6" w:history="1">
        <w:r w:rsidRPr="001A51A4">
          <w:rPr>
            <w:rStyle w:val="Hyperlink"/>
            <w:b/>
            <w:color w:val="auto"/>
            <w:u w:val="none"/>
            <w:lang w:val="en-US"/>
          </w:rPr>
          <w:t>www.spa-kluchi.ru</w:t>
        </w:r>
      </w:hyperlink>
      <w:r w:rsidRPr="001A51A4">
        <w:rPr>
          <w:b/>
          <w:lang w:val="en-US"/>
        </w:rPr>
        <w:t xml:space="preserve">  E-mail: </w:t>
      </w:r>
      <w:hyperlink r:id="rId7" w:history="1">
        <w:r w:rsidRPr="001A51A4">
          <w:rPr>
            <w:rStyle w:val="Hyperlink"/>
            <w:b/>
            <w:color w:val="auto"/>
            <w:u w:val="none"/>
            <w:lang w:val="en-US"/>
          </w:rPr>
          <w:t>kluchi-putevka@mail.ru</w:t>
        </w:r>
      </w:hyperlink>
    </w:p>
    <w:p w:rsidR="00505676" w:rsidRPr="001A51A4" w:rsidRDefault="00505676" w:rsidP="0029196F">
      <w:r w:rsidRPr="001A51A4">
        <w:t>Почтовый адрес: 617566, Пермский край, Суксунский район, с. Ключи, ул. Курортная 23</w:t>
      </w:r>
    </w:p>
    <w:p w:rsidR="00505676" w:rsidRPr="001A51A4" w:rsidRDefault="00505676" w:rsidP="0029196F">
      <w:pPr>
        <w:rPr>
          <w:b/>
        </w:rPr>
      </w:pPr>
      <w:r w:rsidRPr="001A51A4">
        <w:rPr>
          <w:b/>
        </w:rPr>
        <w:t>Офис продаж путевок г. Перми Комсомольский пр-т. 37 (вход-1 этаж, с левого торца) Тел. (342) 21</w:t>
      </w:r>
      <w:r>
        <w:rPr>
          <w:b/>
        </w:rPr>
        <w:t>2</w:t>
      </w:r>
      <w:r w:rsidRPr="001A51A4">
        <w:rPr>
          <w:b/>
        </w:rPr>
        <w:t>-58-44</w:t>
      </w:r>
    </w:p>
    <w:sectPr w:rsidR="00505676" w:rsidRPr="001A51A4" w:rsidSect="0047116D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060"/>
    <w:rsid w:val="000023CC"/>
    <w:rsid w:val="00051F6C"/>
    <w:rsid w:val="00053A25"/>
    <w:rsid w:val="000C5EBF"/>
    <w:rsid w:val="000D1142"/>
    <w:rsid w:val="000F38D6"/>
    <w:rsid w:val="00180060"/>
    <w:rsid w:val="001A51A4"/>
    <w:rsid w:val="002540AA"/>
    <w:rsid w:val="0029196F"/>
    <w:rsid w:val="002F2431"/>
    <w:rsid w:val="0039363D"/>
    <w:rsid w:val="003A2477"/>
    <w:rsid w:val="003B51DF"/>
    <w:rsid w:val="003C1A21"/>
    <w:rsid w:val="0047116D"/>
    <w:rsid w:val="00505676"/>
    <w:rsid w:val="00522162"/>
    <w:rsid w:val="00581756"/>
    <w:rsid w:val="005D2CA3"/>
    <w:rsid w:val="005E6716"/>
    <w:rsid w:val="006075BE"/>
    <w:rsid w:val="006124C2"/>
    <w:rsid w:val="006277EF"/>
    <w:rsid w:val="006A03D6"/>
    <w:rsid w:val="006A35B0"/>
    <w:rsid w:val="006B7A17"/>
    <w:rsid w:val="006D1DAB"/>
    <w:rsid w:val="00735068"/>
    <w:rsid w:val="007603F5"/>
    <w:rsid w:val="00792460"/>
    <w:rsid w:val="007B1B90"/>
    <w:rsid w:val="007D23DD"/>
    <w:rsid w:val="007E3D36"/>
    <w:rsid w:val="008429C7"/>
    <w:rsid w:val="00844C58"/>
    <w:rsid w:val="008A3F90"/>
    <w:rsid w:val="008C3AD8"/>
    <w:rsid w:val="008F5D31"/>
    <w:rsid w:val="008F70C8"/>
    <w:rsid w:val="00903DE4"/>
    <w:rsid w:val="009120C3"/>
    <w:rsid w:val="00922E1F"/>
    <w:rsid w:val="0096079A"/>
    <w:rsid w:val="00A72AAD"/>
    <w:rsid w:val="00AC3F2B"/>
    <w:rsid w:val="00B9101A"/>
    <w:rsid w:val="00BB6098"/>
    <w:rsid w:val="00BF7E5C"/>
    <w:rsid w:val="00C002CF"/>
    <w:rsid w:val="00C16E45"/>
    <w:rsid w:val="00C36A27"/>
    <w:rsid w:val="00C65B9B"/>
    <w:rsid w:val="00CA75D1"/>
    <w:rsid w:val="00CC04D3"/>
    <w:rsid w:val="00D92867"/>
    <w:rsid w:val="00E533A5"/>
    <w:rsid w:val="00ED2A35"/>
    <w:rsid w:val="00F07B70"/>
    <w:rsid w:val="00F40C4C"/>
    <w:rsid w:val="00FA3E87"/>
    <w:rsid w:val="00FC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196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22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162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99"/>
    <w:qFormat/>
    <w:rsid w:val="00522162"/>
    <w:pPr>
      <w:spacing w:after="20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522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uchi-pute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-kluch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784</Words>
  <Characters>4470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САНАТОРНО-КУРОРТНАЯ ПУТЕВКА  от 12 дней</dc:title>
  <dc:subject/>
  <dc:creator>Коряков Н.Ф</dc:creator>
  <cp:keywords/>
  <dc:description/>
  <cp:lastModifiedBy>Отдел рализации путевок</cp:lastModifiedBy>
  <cp:revision>6</cp:revision>
  <cp:lastPrinted>2018-02-05T06:28:00Z</cp:lastPrinted>
  <dcterms:created xsi:type="dcterms:W3CDTF">2018-11-27T04:09:00Z</dcterms:created>
  <dcterms:modified xsi:type="dcterms:W3CDTF">2018-11-27T07:15:00Z</dcterms:modified>
</cp:coreProperties>
</file>